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6D3A6F" w14:paraId="30F4B37F" w14:textId="77777777" w:rsidTr="00FC6873">
        <w:tc>
          <w:tcPr>
            <w:tcW w:w="5240" w:type="dxa"/>
          </w:tcPr>
          <w:p w14:paraId="36053373" w14:textId="77777777" w:rsidR="006D3A6F" w:rsidRDefault="006D3A6F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00939594" w14:textId="6D2B99CB" w:rsidR="006D3A6F" w:rsidRPr="001D1C06" w:rsidRDefault="006D3A6F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9</w:t>
            </w:r>
          </w:p>
          <w:p w14:paraId="38DDF73A" w14:textId="77777777" w:rsidR="006D3A6F" w:rsidRPr="001D1C06" w:rsidRDefault="006D3A6F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36624935" w14:textId="77777777" w:rsidR="006D3A6F" w:rsidRPr="001D1C06" w:rsidRDefault="006D3A6F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739F5316" w14:textId="77777777" w:rsidR="006D3A6F" w:rsidRPr="001D1C06" w:rsidRDefault="006D3A6F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42437538" w14:textId="77777777" w:rsidR="006D3A6F" w:rsidRPr="001D1C06" w:rsidRDefault="006D3A6F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57608F8F" w14:textId="77777777" w:rsidR="004C4D8B" w:rsidRDefault="004C4D8B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3E5198A" w14:textId="77777777" w:rsidR="004C4D8B" w:rsidRDefault="004C4D8B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D5769C6" w14:textId="2E7043C8" w:rsidR="008250D8" w:rsidRPr="004C4D8B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Положение</w:t>
      </w:r>
    </w:p>
    <w:p w14:paraId="6D819A95" w14:textId="4F7DCFBE" w:rsidR="008250D8" w:rsidRPr="004C4D8B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="00110797" w:rsidRPr="004C4D8B">
            <w:rPr>
              <w:rFonts w:eastAsia="Liberation Serif"/>
              <w:sz w:val="28"/>
              <w:szCs w:val="28"/>
            </w:rPr>
            <w:t xml:space="preserve">Городском конкурсе </w:t>
          </w:r>
          <w:r w:rsidR="00932EE6" w:rsidRPr="004C4D8B">
            <w:rPr>
              <w:rFonts w:eastAsia="Liberation Serif"/>
              <w:b/>
              <w:sz w:val="28"/>
              <w:szCs w:val="28"/>
            </w:rPr>
            <w:t>«Мир начинается с семьи»</w:t>
          </w:r>
          <w:r w:rsidR="00932EE6" w:rsidRPr="004C4D8B">
            <w:rPr>
              <w:rStyle w:val="af8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 xml:space="preserve"> </w:t>
          </w:r>
        </w:sdtContent>
      </w:sdt>
      <w:r w:rsidR="004C4D8B">
        <w:rPr>
          <w:rFonts w:eastAsia="Liberation Serif"/>
          <w:i/>
          <w:sz w:val="28"/>
          <w:szCs w:val="28"/>
        </w:rPr>
        <w:t xml:space="preserve"> </w:t>
      </w:r>
      <w:r w:rsidRPr="004C4D8B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4C4D8B" w:rsidRPr="004C4D8B">
            <w:rPr>
              <w:rFonts w:eastAsia="Liberation Serif"/>
              <w:sz w:val="28"/>
              <w:szCs w:val="28"/>
            </w:rPr>
            <w:br/>
          </w:r>
          <w:r w:rsidR="00772585" w:rsidRPr="004C4D8B">
            <w:rPr>
              <w:rFonts w:eastAsia="Liberation Serif"/>
              <w:sz w:val="28"/>
              <w:szCs w:val="28"/>
            </w:rPr>
            <w:t>3-8</w:t>
          </w:r>
          <w:r w:rsidR="00737831" w:rsidRPr="004C4D8B">
            <w:rPr>
              <w:rFonts w:eastAsia="Liberation Serif"/>
              <w:sz w:val="28"/>
              <w:szCs w:val="28"/>
            </w:rPr>
            <w:t xml:space="preserve">  </w:t>
          </w:r>
          <w:r w:rsidR="00497D60" w:rsidRPr="004C4D8B">
            <w:rPr>
              <w:rFonts w:eastAsia="Liberation Serif"/>
              <w:sz w:val="28"/>
              <w:szCs w:val="28"/>
            </w:rPr>
            <w:t>лет</w:t>
          </w:r>
        </w:sdtContent>
      </w:sdt>
      <w:r w:rsidR="00497D60" w:rsidRPr="004C4D8B">
        <w:rPr>
          <w:rFonts w:eastAsia="Liberation Serif"/>
          <w:i/>
          <w:sz w:val="28"/>
          <w:szCs w:val="28"/>
        </w:rPr>
        <w:t xml:space="preserve"> </w:t>
      </w:r>
      <w:r w:rsidRPr="004C4D8B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4C4D8B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4C4D8B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Общие положения</w:t>
      </w:r>
    </w:p>
    <w:p w14:paraId="7B208D63" w14:textId="7832EE7E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10797" w:rsidRPr="004C4D8B">
            <w:rPr>
              <w:rFonts w:eastAsia="Liberation Serif"/>
              <w:color w:val="000000"/>
              <w:sz w:val="28"/>
              <w:szCs w:val="28"/>
            </w:rPr>
            <w:t xml:space="preserve">Городского </w:t>
          </w:r>
          <w:r w:rsidR="00772585" w:rsidRPr="004C4D8B">
            <w:rPr>
              <w:rFonts w:eastAsia="Liberation Serif"/>
              <w:color w:val="000000"/>
              <w:sz w:val="28"/>
              <w:szCs w:val="28"/>
            </w:rPr>
            <w:t>конкурса</w:t>
          </w:r>
          <w:r w:rsidR="00772585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 xml:space="preserve"> «</w:t>
          </w:r>
          <w:r w:rsidR="00932EE6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Мир начинается с семьи</w:t>
          </w:r>
          <w:r w:rsidR="00772585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»</w:t>
          </w:r>
        </w:sdtContent>
      </w:sdt>
      <w:r w:rsidRPr="004C4D8B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4C4D8B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772585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3-8</w:t>
          </w:r>
          <w:r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 xml:space="preserve"> лет</w:t>
          </w:r>
        </w:sdtContent>
      </w:sdt>
      <w:r w:rsidRPr="004C4D8B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4C4D8B">
        <w:rPr>
          <w:rFonts w:eastAsia="Liberation Serif"/>
          <w:color w:val="000000"/>
          <w:sz w:val="28"/>
          <w:szCs w:val="28"/>
        </w:rPr>
        <w:t>5</w:t>
      </w:r>
      <w:r w:rsidR="00737831" w:rsidRPr="004C4D8B">
        <w:rPr>
          <w:rFonts w:eastAsia="Liberation Serif"/>
          <w:color w:val="000000"/>
          <w:sz w:val="28"/>
          <w:szCs w:val="28"/>
        </w:rPr>
        <w:t>/</w:t>
      </w:r>
      <w:r w:rsidRPr="004C4D8B">
        <w:rPr>
          <w:rFonts w:eastAsia="Liberation Serif"/>
          <w:color w:val="000000"/>
          <w:sz w:val="28"/>
          <w:szCs w:val="28"/>
        </w:rPr>
        <w:t>202</w:t>
      </w:r>
      <w:r w:rsidR="004C4D8B">
        <w:rPr>
          <w:rFonts w:eastAsia="Liberation Serif"/>
          <w:color w:val="000000"/>
          <w:sz w:val="28"/>
          <w:szCs w:val="28"/>
        </w:rPr>
        <w:t>6</w:t>
      </w:r>
      <w:r w:rsidRPr="004C4D8B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358C5CA9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772585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МАДОУ детский сад № 107</w:t>
          </w:r>
        </w:sdtContent>
      </w:sdt>
      <w:r w:rsidR="00737831" w:rsidRPr="004C4D8B">
        <w:rPr>
          <w:rFonts w:eastAsia="Liberation Serif"/>
          <w:color w:val="000000"/>
          <w:sz w:val="28"/>
          <w:szCs w:val="28"/>
          <w:u w:val="single"/>
        </w:rPr>
        <w:t xml:space="preserve">    </w:t>
      </w:r>
      <w:r w:rsidRPr="004C4D8B">
        <w:rPr>
          <w:rFonts w:eastAsia="Liberation Serif"/>
          <w:color w:val="000000"/>
          <w:sz w:val="28"/>
          <w:szCs w:val="28"/>
          <w:u w:val="single"/>
        </w:rPr>
        <w:t xml:space="preserve"> (</w:t>
      </w:r>
      <w:r w:rsidRPr="004C4D8B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2B7651C6" w:rsidR="008250D8" w:rsidRPr="004C4D8B" w:rsidRDefault="00813505" w:rsidP="004C4D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left="0" w:firstLine="567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932EE6" w:rsidRPr="004C4D8B">
            <w:rPr>
              <w:rFonts w:eastAsia="Liberation Serif"/>
              <w:color w:val="000000"/>
              <w:sz w:val="28"/>
              <w:szCs w:val="28"/>
            </w:rPr>
            <w:t xml:space="preserve">https://107.tvoysadik.ru/ </w:t>
          </w:r>
        </w:sdtContent>
      </w:sdt>
      <w:r w:rsidRPr="004C4D8B">
        <w:rPr>
          <w:rFonts w:eastAsia="Liberation Serif"/>
          <w:color w:val="000000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4C4D8B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0DD2817E" w:rsidR="00BE5585" w:rsidRPr="004C4D8B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4C4D8B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4C4D8B">
        <w:rPr>
          <w:rFonts w:eastAsia="Liberation Serif"/>
          <w:color w:val="000000"/>
          <w:sz w:val="28"/>
          <w:szCs w:val="28"/>
        </w:rPr>
        <w:t xml:space="preserve">детей, </w:t>
      </w:r>
      <w:proofErr w:type="gramStart"/>
      <w:r w:rsidR="007C5046" w:rsidRPr="004C4D8B">
        <w:rPr>
          <w:rFonts w:eastAsia="Liberation Serif"/>
          <w:color w:val="000000"/>
          <w:sz w:val="28"/>
          <w:szCs w:val="28"/>
        </w:rPr>
        <w:t>реализации</w:t>
      </w:r>
      <w:r w:rsidR="00BE5585" w:rsidRPr="004C4D8B">
        <w:rPr>
          <w:rFonts w:eastAsia="Liberation Serif"/>
          <w:color w:val="000000"/>
          <w:sz w:val="28"/>
          <w:szCs w:val="28"/>
        </w:rPr>
        <w:t xml:space="preserve">  их</w:t>
      </w:r>
      <w:proofErr w:type="gramEnd"/>
      <w:r w:rsidR="00BE5585" w:rsidRPr="004C4D8B">
        <w:rPr>
          <w:rFonts w:eastAsia="Liberation Serif"/>
          <w:color w:val="000000"/>
          <w:sz w:val="28"/>
          <w:szCs w:val="28"/>
        </w:rPr>
        <w:t xml:space="preserve">  личностного потенциала  и  позитивной социализации.</w:t>
      </w:r>
    </w:p>
    <w:p w14:paraId="3231FE66" w14:textId="77777777" w:rsidR="008250D8" w:rsidRPr="004C4D8B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4C4D8B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4C4D8B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4C4D8B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4C4D8B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4C4D8B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4C4D8B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3AA377A5" w:rsidR="0032346B" w:rsidRPr="004C4D8B" w:rsidRDefault="00813505" w:rsidP="0001266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b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EE13B2" w:rsidRPr="004C4D8B">
            <w:rPr>
              <w:rFonts w:eastAsia="Liberation Serif"/>
              <w:color w:val="000000"/>
              <w:sz w:val="28"/>
              <w:szCs w:val="28"/>
            </w:rPr>
            <w:t>социально-коммуникативное</w:t>
          </w:r>
          <w:r w:rsidRPr="004C4D8B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4C4D8B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b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932EE6" w:rsidRPr="004C4D8B">
            <w:rPr>
              <w:b/>
              <w:color w:val="333333"/>
              <w:sz w:val="28"/>
              <w:szCs w:val="28"/>
            </w:rPr>
            <w:t xml:space="preserve">укрепление института </w:t>
          </w:r>
          <w:r w:rsidR="00932EE6" w:rsidRPr="004C4D8B">
            <w:rPr>
              <w:b/>
              <w:color w:val="333333"/>
              <w:sz w:val="28"/>
              <w:szCs w:val="28"/>
            </w:rPr>
            <w:lastRenderedPageBreak/>
            <w:t>семьи, поддержка династийных традиций, развитие межпоколенческих связей и формирование устойчивых семейных ценностей в обществе</w:t>
          </w:r>
        </w:sdtContent>
      </w:sdt>
    </w:p>
    <w:p w14:paraId="39FA2B86" w14:textId="77777777" w:rsidR="008250D8" w:rsidRPr="004C4D8B" w:rsidRDefault="00813505" w:rsidP="0001266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0C4DDEF8" w:rsidR="008250D8" w:rsidRPr="004C4D8B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Мероприятие проводится </w:t>
      </w:r>
      <w:r w:rsidR="004C4D8B">
        <w:rPr>
          <w:rFonts w:eastAsia="Liberation Serif"/>
          <w:sz w:val="28"/>
          <w:szCs w:val="28"/>
        </w:rPr>
        <w:t>в два этапа</w:t>
      </w:r>
    </w:p>
    <w:p w14:paraId="246DE650" w14:textId="0203F838" w:rsidR="008250D8" w:rsidRPr="004C4D8B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="00752D63" w:rsidRPr="004C4D8B">
            <w:rPr>
              <w:rFonts w:eastAsia="Liberation Serif"/>
              <w:sz w:val="28"/>
              <w:szCs w:val="28"/>
            </w:rPr>
            <w:t xml:space="preserve">12.01.2026 г. – </w:t>
          </w:r>
          <w:r w:rsidR="00E30EDD" w:rsidRPr="004C4D8B">
            <w:rPr>
              <w:rFonts w:eastAsia="Liberation Serif"/>
              <w:sz w:val="28"/>
              <w:szCs w:val="28"/>
            </w:rPr>
            <w:t>15</w:t>
          </w:r>
          <w:r w:rsidR="00752D63" w:rsidRPr="004C4D8B">
            <w:rPr>
              <w:rFonts w:eastAsia="Liberation Serif"/>
              <w:sz w:val="28"/>
              <w:szCs w:val="28"/>
            </w:rPr>
            <w:t>.02.2026 г.</w:t>
          </w:r>
        </w:sdtContent>
      </w:sdt>
    </w:p>
    <w:p w14:paraId="27294090" w14:textId="77777777" w:rsidR="008250D8" w:rsidRPr="004C4D8B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Заключительный этап: </w:t>
      </w:r>
    </w:p>
    <w:p w14:paraId="04C5B447" w14:textId="18546287" w:rsidR="008250D8" w:rsidRPr="004C4D8B" w:rsidRDefault="006D3A6F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27209D" w:rsidRPr="004C4D8B">
            <w:rPr>
              <w:rFonts w:eastAsia="Liberation Serif"/>
              <w:sz w:val="28"/>
              <w:szCs w:val="28"/>
            </w:rPr>
            <w:t>1</w:t>
          </w:r>
          <w:r w:rsidR="003070BA" w:rsidRPr="004C4D8B">
            <w:rPr>
              <w:rFonts w:eastAsia="Liberation Serif"/>
              <w:sz w:val="28"/>
              <w:szCs w:val="28"/>
            </w:rPr>
            <w:t>8</w:t>
          </w:r>
          <w:r w:rsidR="0027209D" w:rsidRPr="004C4D8B">
            <w:rPr>
              <w:rFonts w:eastAsia="Liberation Serif"/>
              <w:sz w:val="28"/>
              <w:szCs w:val="28"/>
            </w:rPr>
            <w:t>.03</w:t>
          </w:r>
          <w:r w:rsidR="00EE13B2" w:rsidRPr="004C4D8B">
            <w:rPr>
              <w:rFonts w:eastAsia="Liberation Serif"/>
              <w:sz w:val="28"/>
              <w:szCs w:val="28"/>
            </w:rPr>
            <w:t>.2026</w:t>
          </w:r>
          <w:r w:rsidR="0032346B" w:rsidRPr="004C4D8B">
            <w:rPr>
              <w:rFonts w:eastAsia="Liberation Serif"/>
              <w:sz w:val="28"/>
              <w:szCs w:val="28"/>
            </w:rPr>
            <w:t xml:space="preserve"> г.</w:t>
          </w:r>
          <w:r w:rsidR="00813505" w:rsidRPr="004C4D8B">
            <w:rPr>
              <w:rFonts w:eastAsia="Liberation Serif"/>
              <w:sz w:val="28"/>
              <w:szCs w:val="28"/>
            </w:rPr>
            <w:t xml:space="preserve"> –</w:t>
          </w:r>
          <w:r w:rsidR="001C41D6" w:rsidRPr="004C4D8B">
            <w:rPr>
              <w:rFonts w:eastAsia="Liberation Serif"/>
              <w:sz w:val="28"/>
              <w:szCs w:val="28"/>
            </w:rPr>
            <w:t xml:space="preserve"> </w:t>
          </w:r>
          <w:r w:rsidR="003070BA" w:rsidRPr="004C4D8B">
            <w:rPr>
              <w:bCs/>
              <w:sz w:val="28"/>
              <w:szCs w:val="28"/>
            </w:rPr>
            <w:t xml:space="preserve"> для номинаций «Многодетная семья» и </w:t>
          </w:r>
          <w:r w:rsidR="00C045FE" w:rsidRPr="004C4D8B">
            <w:rPr>
              <w:sz w:val="28"/>
              <w:szCs w:val="28"/>
            </w:rPr>
            <w:t>«Семья – хранители</w:t>
          </w:r>
          <w:r w:rsidR="003070BA" w:rsidRPr="004C4D8B">
            <w:rPr>
              <w:sz w:val="28"/>
              <w:szCs w:val="28"/>
            </w:rPr>
            <w:t xml:space="preserve"> традиций» </w:t>
          </w:r>
          <w:r w:rsidR="003070BA" w:rsidRPr="004C4D8B">
            <w:rPr>
              <w:rFonts w:eastAsia="Liberation Serif"/>
              <w:sz w:val="28"/>
              <w:szCs w:val="28"/>
            </w:rPr>
            <w:t xml:space="preserve">19.03.2026 – для номинаций </w:t>
          </w:r>
          <w:r w:rsidR="003070BA" w:rsidRPr="004C4D8B">
            <w:rPr>
              <w:sz w:val="28"/>
              <w:szCs w:val="28"/>
            </w:rPr>
            <w:t xml:space="preserve">«Золотая семья» и </w:t>
          </w:r>
          <w:r w:rsidR="003070BA" w:rsidRPr="004C4D8B">
            <w:rPr>
              <w:bCs/>
              <w:sz w:val="28"/>
              <w:szCs w:val="28"/>
            </w:rPr>
            <w:t xml:space="preserve">«Семья защитника Отечества» </w:t>
          </w:r>
        </w:sdtContent>
      </w:sdt>
      <w:r w:rsidR="00813505" w:rsidRPr="004C4D8B">
        <w:rPr>
          <w:rFonts w:eastAsia="Liberation Serif"/>
          <w:sz w:val="28"/>
          <w:szCs w:val="28"/>
        </w:rPr>
        <w:t xml:space="preserve"> </w:t>
      </w:r>
      <w:r w:rsidR="00761DEC" w:rsidRPr="004C4D8B">
        <w:rPr>
          <w:rFonts w:eastAsia="Liberation Serif"/>
          <w:sz w:val="28"/>
          <w:szCs w:val="28"/>
        </w:rPr>
        <w:t xml:space="preserve">   </w:t>
      </w:r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3FCA2A7A" w:rsidR="008250D8" w:rsidRPr="004C4D8B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</w:t>
          </w:r>
          <w:proofErr w:type="gramStart"/>
          <w:r w:rsidRPr="004C4D8B">
            <w:rPr>
              <w:rFonts w:eastAsia="Liberation Serif"/>
              <w:sz w:val="28"/>
              <w:szCs w:val="28"/>
            </w:rPr>
            <w:t xml:space="preserve">педагогов: </w:t>
          </w:r>
          <w:r w:rsidR="00E30EDD" w:rsidRPr="004C4D8B">
            <w:rPr>
              <w:rFonts w:eastAsia="Liberation Serif"/>
              <w:sz w:val="28"/>
              <w:szCs w:val="28"/>
            </w:rPr>
            <w:t xml:space="preserve"> 18.12.2025</w:t>
          </w:r>
          <w:proofErr w:type="gramEnd"/>
          <w:r w:rsidR="00E30EDD" w:rsidRPr="004C4D8B">
            <w:rPr>
              <w:rFonts w:eastAsia="Liberation Serif"/>
              <w:sz w:val="28"/>
              <w:szCs w:val="28"/>
            </w:rPr>
            <w:t xml:space="preserve"> г.</w:t>
          </w:r>
        </w:p>
        <w:p w14:paraId="6A609A53" w14:textId="0C31FE7D" w:rsidR="008250D8" w:rsidRPr="004C4D8B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С</w:t>
          </w:r>
          <w:r w:rsidR="00E30EDD" w:rsidRPr="004C4D8B">
            <w:rPr>
              <w:rFonts w:eastAsia="Liberation Serif"/>
              <w:sz w:val="28"/>
              <w:szCs w:val="28"/>
            </w:rPr>
            <w:t>роки подачи заявки на участие: 12.01.2026 г. – 15.02.2026 г</w:t>
          </w:r>
          <w:r w:rsidR="00092292" w:rsidRPr="004C4D8B">
            <w:rPr>
              <w:rFonts w:eastAsia="Liberation Serif"/>
              <w:sz w:val="28"/>
              <w:szCs w:val="28"/>
            </w:rPr>
            <w:t xml:space="preserve"> </w:t>
          </w:r>
          <w:proofErr w:type="spellStart"/>
          <w:r w:rsidR="0032346B" w:rsidRPr="004C4D8B">
            <w:rPr>
              <w:rFonts w:eastAsia="Liberation Serif"/>
              <w:sz w:val="28"/>
              <w:szCs w:val="28"/>
            </w:rPr>
            <w:t>г</w:t>
          </w:r>
          <w:proofErr w:type="spellEnd"/>
          <w:r w:rsidRPr="004C4D8B">
            <w:rPr>
              <w:rFonts w:eastAsia="Liberation Serif"/>
              <w:sz w:val="28"/>
              <w:szCs w:val="28"/>
            </w:rPr>
            <w:t>.</w:t>
          </w:r>
        </w:p>
        <w:p w14:paraId="170D413D" w14:textId="30453009" w:rsidR="008250D8" w:rsidRPr="004C4D8B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Сро</w:t>
          </w:r>
          <w:r w:rsidR="00092292" w:rsidRPr="004C4D8B">
            <w:rPr>
              <w:rFonts w:eastAsia="Liberation Serif"/>
              <w:sz w:val="28"/>
              <w:szCs w:val="28"/>
            </w:rPr>
            <w:t xml:space="preserve">ки приема выполненных заданий: </w:t>
          </w:r>
          <w:r w:rsidR="00E30EDD" w:rsidRPr="004C4D8B">
            <w:rPr>
              <w:rFonts w:eastAsia="Liberation Serif"/>
              <w:sz w:val="28"/>
              <w:szCs w:val="28"/>
            </w:rPr>
            <w:t xml:space="preserve">12.01.2026 г. – 15.02.2026 </w:t>
          </w:r>
          <w:proofErr w:type="spellStart"/>
          <w:r w:rsidR="00E30EDD" w:rsidRPr="004C4D8B">
            <w:rPr>
              <w:rFonts w:eastAsia="Liberation Serif"/>
              <w:sz w:val="28"/>
              <w:szCs w:val="28"/>
            </w:rPr>
            <w:t>г.</w:t>
          </w:r>
          <w:r w:rsidR="00092292" w:rsidRPr="004C4D8B">
            <w:rPr>
              <w:rFonts w:eastAsia="Liberation Serif"/>
              <w:sz w:val="28"/>
              <w:szCs w:val="28"/>
            </w:rPr>
            <w:t>г</w:t>
          </w:r>
          <w:proofErr w:type="spellEnd"/>
          <w:r w:rsidR="00092292" w:rsidRPr="004C4D8B">
            <w:rPr>
              <w:rFonts w:eastAsia="Liberation Serif"/>
              <w:sz w:val="28"/>
              <w:szCs w:val="28"/>
            </w:rPr>
            <w:t>.</w:t>
          </w:r>
        </w:p>
        <w:p w14:paraId="728C87E4" w14:textId="7854A4B0" w:rsidR="008250D8" w:rsidRPr="004C4D8B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8147F9" w:rsidRPr="004C4D8B">
            <w:rPr>
              <w:rFonts w:eastAsia="Liberation Serif"/>
              <w:sz w:val="28"/>
              <w:szCs w:val="28"/>
            </w:rPr>
            <w:t>16.02.2026 – 06.03.2026 г.</w:t>
          </w:r>
          <w:r w:rsidR="0032346B" w:rsidRPr="004C4D8B">
            <w:rPr>
              <w:rFonts w:eastAsia="Liberation Serif"/>
              <w:sz w:val="28"/>
              <w:szCs w:val="28"/>
            </w:rPr>
            <w:t xml:space="preserve"> г</w:t>
          </w:r>
          <w:r w:rsidRPr="004C4D8B">
            <w:rPr>
              <w:rFonts w:eastAsia="Liberation Serif"/>
              <w:sz w:val="28"/>
              <w:szCs w:val="28"/>
            </w:rPr>
            <w:t>.</w:t>
          </w:r>
          <w:r w:rsidR="00761DEC" w:rsidRPr="004C4D8B">
            <w:rPr>
              <w:rFonts w:eastAsia="Liberation Serif"/>
              <w:sz w:val="28"/>
              <w:szCs w:val="28"/>
            </w:rPr>
            <w:t xml:space="preserve">   </w:t>
          </w:r>
          <w:r w:rsidR="00680685" w:rsidRPr="004C4D8B">
            <w:rPr>
              <w:rFonts w:eastAsia="Liberation Serif"/>
              <w:sz w:val="28"/>
              <w:szCs w:val="28"/>
            </w:rPr>
            <w:t xml:space="preserve">                      </w:t>
          </w:r>
        </w:p>
        <w:p w14:paraId="6E9C0AB2" w14:textId="77777777" w:rsidR="008147F9" w:rsidRPr="004C4D8B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</w:p>
        <w:p w14:paraId="5E64480D" w14:textId="2EA0EBE6" w:rsidR="008147F9" w:rsidRPr="004C4D8B" w:rsidRDefault="008147F9">
          <w:p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18.03.2026 г. – </w:t>
          </w:r>
          <w:r w:rsidRPr="004C4D8B">
            <w:rPr>
              <w:bCs/>
              <w:sz w:val="28"/>
              <w:szCs w:val="28"/>
            </w:rPr>
            <w:t xml:space="preserve"> для номинаций «Многодетная семья» и </w:t>
          </w:r>
          <w:r w:rsidR="00C045FE" w:rsidRPr="004C4D8B">
            <w:rPr>
              <w:sz w:val="28"/>
              <w:szCs w:val="28"/>
            </w:rPr>
            <w:t>«Семья – хранители</w:t>
          </w:r>
          <w:r w:rsidRPr="004C4D8B">
            <w:rPr>
              <w:sz w:val="28"/>
              <w:szCs w:val="28"/>
            </w:rPr>
            <w:t xml:space="preserve"> традиций» </w:t>
          </w:r>
        </w:p>
        <w:p w14:paraId="1606213E" w14:textId="73535156" w:rsidR="008147F9" w:rsidRPr="004C4D8B" w:rsidRDefault="008147F9">
          <w:pPr>
            <w:tabs>
              <w:tab w:val="left" w:pos="1134"/>
            </w:tabs>
            <w:jc w:val="both"/>
            <w:rPr>
              <w:bCs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19.03.2026 – для номинаций </w:t>
          </w:r>
          <w:r w:rsidRPr="004C4D8B">
            <w:rPr>
              <w:sz w:val="28"/>
              <w:szCs w:val="28"/>
            </w:rPr>
            <w:t xml:space="preserve">«Золотая семья» и </w:t>
          </w:r>
          <w:r w:rsidRPr="004C4D8B">
            <w:rPr>
              <w:bCs/>
              <w:sz w:val="28"/>
              <w:szCs w:val="28"/>
            </w:rPr>
            <w:t>«Семья защитника Отечества»</w:t>
          </w:r>
        </w:p>
        <w:p w14:paraId="13D72C4E" w14:textId="77777777" w:rsidR="008147F9" w:rsidRPr="004C4D8B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Подведение итогов: </w:t>
          </w:r>
        </w:p>
        <w:p w14:paraId="53D2DF8F" w14:textId="58629E3B" w:rsidR="008147F9" w:rsidRPr="004C4D8B" w:rsidRDefault="008147F9">
          <w:p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18.03.2026 г. – </w:t>
          </w:r>
          <w:r w:rsidRPr="004C4D8B">
            <w:rPr>
              <w:bCs/>
              <w:sz w:val="28"/>
              <w:szCs w:val="28"/>
            </w:rPr>
            <w:t xml:space="preserve"> для номинаций «Многодетная семья» и </w:t>
          </w:r>
          <w:r w:rsidR="00C045FE" w:rsidRPr="004C4D8B">
            <w:rPr>
              <w:sz w:val="28"/>
              <w:szCs w:val="28"/>
            </w:rPr>
            <w:t>«Семья – хранители</w:t>
          </w:r>
          <w:r w:rsidRPr="004C4D8B">
            <w:rPr>
              <w:sz w:val="28"/>
              <w:szCs w:val="28"/>
            </w:rPr>
            <w:t xml:space="preserve"> традиций» </w:t>
          </w:r>
        </w:p>
        <w:p w14:paraId="6185C5D4" w14:textId="40CB56EF" w:rsidR="008250D8" w:rsidRPr="004C4D8B" w:rsidRDefault="008147F9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19.03.2026 – для номинаций </w:t>
          </w:r>
          <w:r w:rsidRPr="004C4D8B">
            <w:rPr>
              <w:sz w:val="28"/>
              <w:szCs w:val="28"/>
            </w:rPr>
            <w:t xml:space="preserve">«Золотая семья» и </w:t>
          </w:r>
          <w:r w:rsidRPr="004C4D8B">
            <w:rPr>
              <w:bCs/>
              <w:sz w:val="28"/>
              <w:szCs w:val="28"/>
            </w:rPr>
            <w:t>«Семья защитника Отечества»</w:t>
          </w:r>
        </w:p>
        <w:p w14:paraId="00C82F7C" w14:textId="77777777" w:rsidR="008147F9" w:rsidRPr="004C4D8B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4C4D8B">
            <w:rPr>
              <w:rFonts w:eastAsia="Liberation Serif"/>
              <w:sz w:val="28"/>
              <w:szCs w:val="28"/>
            </w:rPr>
            <w:t xml:space="preserve"> </w:t>
          </w:r>
        </w:p>
        <w:p w14:paraId="574C142E" w14:textId="3FF8CC6D" w:rsidR="008147F9" w:rsidRPr="004C4D8B" w:rsidRDefault="008147F9">
          <w:p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18.03.2026 г. – </w:t>
          </w:r>
          <w:r w:rsidRPr="004C4D8B">
            <w:rPr>
              <w:bCs/>
              <w:sz w:val="28"/>
              <w:szCs w:val="28"/>
            </w:rPr>
            <w:t xml:space="preserve"> для номинаций «Многодетная семья» и </w:t>
          </w:r>
          <w:r w:rsidR="00C045FE" w:rsidRPr="004C4D8B">
            <w:rPr>
              <w:sz w:val="28"/>
              <w:szCs w:val="28"/>
            </w:rPr>
            <w:t>«Семья – хранители</w:t>
          </w:r>
          <w:r w:rsidRPr="004C4D8B">
            <w:rPr>
              <w:sz w:val="28"/>
              <w:szCs w:val="28"/>
            </w:rPr>
            <w:t xml:space="preserve"> традиций» </w:t>
          </w:r>
        </w:p>
        <w:p w14:paraId="64033EC3" w14:textId="72EBB357" w:rsidR="008250D8" w:rsidRPr="004C4D8B" w:rsidRDefault="008147F9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19.03.2026 – для номинаций </w:t>
          </w:r>
          <w:r w:rsidRPr="004C4D8B">
            <w:rPr>
              <w:sz w:val="28"/>
              <w:szCs w:val="28"/>
            </w:rPr>
            <w:t xml:space="preserve">«Золотая семья» и </w:t>
          </w:r>
          <w:r w:rsidRPr="004C4D8B">
            <w:rPr>
              <w:bCs/>
              <w:sz w:val="28"/>
              <w:szCs w:val="28"/>
            </w:rPr>
            <w:t>«Семья защитника Отечества»</w:t>
          </w:r>
        </w:p>
      </w:sdtContent>
    </w:sdt>
    <w:p w14:paraId="6B8BBC7E" w14:textId="4B92DDEF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8147F9" w:rsidRPr="004C4D8B">
            <w:rPr>
              <w:rFonts w:eastAsia="Liberation Serif"/>
              <w:color w:val="000000"/>
              <w:sz w:val="28"/>
              <w:szCs w:val="28"/>
            </w:rPr>
            <w:t>3-8</w:t>
          </w:r>
        </w:sdtContent>
      </w:sdt>
      <w:r w:rsidRPr="004C4D8B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2E5439AB" w:rsidR="00092292" w:rsidRPr="004C4D8B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sdt>
            <w:sdtPr>
              <w:rPr>
                <w:color w:val="333333"/>
                <w:sz w:val="28"/>
                <w:szCs w:val="28"/>
              </w:rPr>
              <w:id w:val="-1682884715"/>
              <w:placeholder>
                <w:docPart w:val="997EB3B5F8D2484E867EF25A528E84E7"/>
              </w:placeholder>
            </w:sdtPr>
            <w:sdtEndPr>
              <w:rPr>
                <w:rFonts w:eastAsia="Liberation Serif"/>
                <w:color w:val="auto"/>
              </w:rPr>
            </w:sdtEndPr>
            <w:sdtContent>
              <w:r w:rsidR="005C653E" w:rsidRPr="004C4D8B">
                <w:rPr>
                  <w:color w:val="333333"/>
                  <w:sz w:val="28"/>
                  <w:szCs w:val="28"/>
                </w:rPr>
                <w:t xml:space="preserve">к участию приглашаются семейные команды из трех и более человек, представляющих </w:t>
              </w:r>
              <w:r w:rsidR="008F56EF" w:rsidRPr="004C4D8B">
                <w:rPr>
                  <w:color w:val="333333"/>
                  <w:sz w:val="28"/>
                  <w:szCs w:val="28"/>
                </w:rPr>
                <w:t>три поколения, м</w:t>
              </w:r>
              <w:r w:rsidR="005C653E" w:rsidRPr="004C4D8B">
                <w:rPr>
                  <w:color w:val="333333"/>
                  <w:sz w:val="28"/>
                  <w:szCs w:val="28"/>
                </w:rPr>
                <w:t>ладшему участнику на момент подачи заявки должно быть от 3 до 8</w:t>
              </w:r>
              <w:r w:rsidR="008F56EF" w:rsidRPr="004C4D8B">
                <w:rPr>
                  <w:color w:val="333333"/>
                  <w:sz w:val="28"/>
                  <w:szCs w:val="28"/>
                </w:rPr>
                <w:t xml:space="preserve"> лет по четырем номинациям: </w:t>
              </w:r>
              <w:r w:rsidR="008F56EF" w:rsidRPr="004C4D8B">
                <w:rPr>
                  <w:bCs/>
                  <w:sz w:val="28"/>
                  <w:szCs w:val="28"/>
                </w:rPr>
                <w:t xml:space="preserve">«Многодетная семья», </w:t>
              </w:r>
              <w:r w:rsidR="00C045FE" w:rsidRPr="004C4D8B">
                <w:rPr>
                  <w:sz w:val="28"/>
                  <w:szCs w:val="28"/>
                </w:rPr>
                <w:t>«Семья – хранители</w:t>
              </w:r>
              <w:r w:rsidR="008F56EF" w:rsidRPr="004C4D8B">
                <w:rPr>
                  <w:sz w:val="28"/>
                  <w:szCs w:val="28"/>
                </w:rPr>
                <w:t xml:space="preserve"> традиций», «Золотая семья», </w:t>
              </w:r>
              <w:r w:rsidR="008F56EF" w:rsidRPr="004C4D8B">
                <w:rPr>
                  <w:bCs/>
                  <w:sz w:val="28"/>
                  <w:szCs w:val="28"/>
                </w:rPr>
                <w:t xml:space="preserve">«Семья защитника Отечества» </w:t>
              </w:r>
              <w:r w:rsidR="005C653E" w:rsidRPr="004C4D8B">
                <w:rPr>
                  <w:color w:val="333333"/>
                  <w:sz w:val="28"/>
                  <w:szCs w:val="28"/>
                </w:rPr>
                <w:t xml:space="preserve">  </w:t>
              </w:r>
            </w:sdtContent>
          </w:sdt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358E714A" w:rsidR="008250D8" w:rsidRPr="004C4D8B" w:rsidRDefault="005C653E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color w:val="000000"/>
              <w:sz w:val="28"/>
              <w:szCs w:val="28"/>
            </w:rPr>
            <w:t>Форма участия: семейная</w:t>
          </w:r>
        </w:p>
      </w:sdtContent>
    </w:sdt>
    <w:p w14:paraId="2716E7FF" w14:textId="27A3542E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03336D44" w14:textId="6BEB3E64" w:rsidR="008250D8" w:rsidRPr="004C4D8B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Состав команды:</w:t>
          </w:r>
        </w:p>
        <w:p w14:paraId="4A827FD7" w14:textId="77777777" w:rsidR="008F56EF" w:rsidRPr="004C4D8B" w:rsidRDefault="006D3A6F" w:rsidP="00C045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sdt>
            <w:sdtPr>
              <w:rPr>
                <w:color w:val="333333"/>
                <w:sz w:val="28"/>
                <w:szCs w:val="28"/>
              </w:rPr>
              <w:id w:val="-1026709630"/>
              <w:placeholder>
                <w:docPart w:val="8CF5191FD9EB4F5D831C66F52A8F04C3"/>
              </w:placeholder>
            </w:sdtPr>
            <w:sdtEndPr>
              <w:rPr>
                <w:rFonts w:eastAsia="Liberation Serif"/>
                <w:color w:val="auto"/>
              </w:rPr>
            </w:sdtEndPr>
            <w:sdtContent>
              <w:r w:rsidR="008F56EF" w:rsidRPr="004C4D8B">
                <w:rPr>
                  <w:color w:val="333333"/>
                  <w:sz w:val="28"/>
                  <w:szCs w:val="28"/>
                </w:rPr>
                <w:t xml:space="preserve">к участию приглашаются семейные команды из трех и более человек, представляющих три поколения, младшему участнику на момент подачи заявки должно быть от 3 до 8 лет,  </w:t>
              </w:r>
            </w:sdtContent>
          </w:sdt>
          <w:r w:rsidR="005C653E" w:rsidRPr="004C4D8B">
            <w:rPr>
              <w:rFonts w:eastAsia="Liberation Serif"/>
              <w:color w:val="000000"/>
              <w:sz w:val="28"/>
              <w:szCs w:val="28"/>
            </w:rPr>
            <w:t xml:space="preserve">не </w:t>
          </w:r>
          <w:r w:rsidR="008F56EF" w:rsidRPr="004C4D8B">
            <w:rPr>
              <w:rFonts w:eastAsia="Liberation Serif"/>
              <w:color w:val="000000"/>
              <w:sz w:val="28"/>
              <w:szCs w:val="28"/>
            </w:rPr>
            <w:t xml:space="preserve">более </w:t>
          </w:r>
          <w:r w:rsidR="005C653E" w:rsidRPr="004C4D8B">
            <w:rPr>
              <w:rFonts w:eastAsia="Liberation Serif"/>
              <w:color w:val="000000"/>
              <w:sz w:val="28"/>
              <w:szCs w:val="28"/>
            </w:rPr>
            <w:t>2-х</w:t>
          </w:r>
          <w:r w:rsidR="0051307E" w:rsidRPr="004C4D8B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5C653E" w:rsidRPr="004C4D8B">
            <w:rPr>
              <w:rFonts w:eastAsia="Liberation Serif"/>
              <w:color w:val="000000"/>
              <w:sz w:val="28"/>
              <w:szCs w:val="28"/>
            </w:rPr>
            <w:t xml:space="preserve">семейных </w:t>
          </w:r>
          <w:r w:rsidR="0051307E" w:rsidRPr="004C4D8B">
            <w:rPr>
              <w:rFonts w:eastAsia="Liberation Serif"/>
              <w:color w:val="000000"/>
              <w:sz w:val="28"/>
              <w:szCs w:val="28"/>
            </w:rPr>
            <w:t xml:space="preserve">команд </w:t>
          </w:r>
          <w:r w:rsidR="005C653E" w:rsidRPr="004C4D8B">
            <w:rPr>
              <w:rFonts w:eastAsia="Liberation Serif"/>
              <w:color w:val="000000"/>
              <w:sz w:val="28"/>
              <w:szCs w:val="28"/>
            </w:rPr>
            <w:t>от одной организации</w:t>
          </w:r>
          <w:r w:rsidR="0051307E" w:rsidRPr="004C4D8B">
            <w:rPr>
              <w:rFonts w:eastAsia="Liberation Serif"/>
              <w:color w:val="000000"/>
              <w:sz w:val="28"/>
              <w:szCs w:val="28"/>
            </w:rPr>
            <w:t xml:space="preserve">. </w:t>
          </w:r>
        </w:p>
        <w:p w14:paraId="3DE33FA2" w14:textId="40A92C83" w:rsidR="008F56EF" w:rsidRPr="004C4D8B" w:rsidRDefault="008F56EF" w:rsidP="008F56EF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bCs/>
              <w:sz w:val="28"/>
              <w:szCs w:val="28"/>
            </w:rPr>
            <w:t>в номинации «Многодетная семья» принимают участие семьи, которые успешно воспитывают (или воспитали) троих и более детей, в том числе и приёмных;</w:t>
          </w:r>
        </w:p>
        <w:p w14:paraId="520BB876" w14:textId="11253B3A" w:rsidR="00C045FE" w:rsidRPr="004C4D8B" w:rsidRDefault="008F56EF" w:rsidP="008F56EF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bCs/>
              <w:sz w:val="28"/>
              <w:szCs w:val="28"/>
            </w:rPr>
            <w:t>в номинации «</w:t>
          </w:r>
          <w:r w:rsidR="00C045FE" w:rsidRPr="004C4D8B">
            <w:rPr>
              <w:bCs/>
              <w:sz w:val="28"/>
              <w:szCs w:val="28"/>
            </w:rPr>
            <w:t>Семья – хранители</w:t>
          </w:r>
          <w:r w:rsidRPr="004C4D8B">
            <w:rPr>
              <w:bCs/>
              <w:sz w:val="28"/>
              <w:szCs w:val="28"/>
            </w:rPr>
            <w:t xml:space="preserve"> традиций» принимают участие семьи– хранители национальных и культурных традиций, исторической памяти, включая кочевые семьи и семьи, составляющие профессиональные династии</w:t>
          </w:r>
          <w:r w:rsidR="00C045FE" w:rsidRPr="004C4D8B">
            <w:rPr>
              <w:bCs/>
              <w:sz w:val="28"/>
              <w:szCs w:val="28"/>
            </w:rPr>
            <w:t>;</w:t>
          </w:r>
        </w:p>
        <w:p w14:paraId="6BEFE657" w14:textId="77777777" w:rsidR="00C045FE" w:rsidRPr="004C4D8B" w:rsidRDefault="00C045FE" w:rsidP="008F56EF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bCs/>
              <w:sz w:val="28"/>
              <w:szCs w:val="28"/>
            </w:rPr>
            <w:lastRenderedPageBreak/>
            <w:t>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 поколенных связей, гражданственности, патриотизма и активного долголетия;</w:t>
          </w:r>
        </w:p>
        <w:p w14:paraId="46020720" w14:textId="339354EA" w:rsidR="008250D8" w:rsidRPr="004C4D8B" w:rsidRDefault="00C045FE" w:rsidP="008F56EF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bCs/>
              <w:sz w:val="28"/>
              <w:szCs w:val="28"/>
            </w:rPr>
            <w:t>в номинации «Семья защитника Отечества»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</w:t>
          </w:r>
        </w:p>
      </w:sdtContent>
    </w:sdt>
    <w:p w14:paraId="56D83555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1</w:t>
      </w:r>
      <w:r w:rsidR="009833AA" w:rsidRPr="004C4D8B">
        <w:rPr>
          <w:rFonts w:eastAsia="Liberation Serif"/>
          <w:sz w:val="28"/>
          <w:szCs w:val="28"/>
        </w:rPr>
        <w:t>1</w:t>
      </w:r>
      <w:r w:rsidRPr="004C4D8B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4C4D8B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5B020E4A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proofErr w:type="spellStart"/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sdt>
            <w:sdtPr>
              <w:rPr>
                <w:color w:val="333333"/>
                <w:sz w:val="28"/>
                <w:szCs w:val="28"/>
              </w:rPr>
              <w:id w:val="-1738701980"/>
              <w:placeholder>
                <w:docPart w:val="C55540B3A85642FCA7FD8A41A828A52D"/>
              </w:placeholder>
            </w:sdtPr>
            <w:sdtEndPr>
              <w:rPr>
                <w:rFonts w:eastAsia="Liberation Serif"/>
                <w:color w:val="auto"/>
              </w:rPr>
            </w:sdtEndPr>
            <w:sdtContent>
              <w:r w:rsidR="00C045FE" w:rsidRPr="004C4D8B">
                <w:rPr>
                  <w:sz w:val="28"/>
                  <w:szCs w:val="28"/>
                </w:rPr>
                <w:t>творческо</w:t>
              </w:r>
              <w:proofErr w:type="spellEnd"/>
              <w:r w:rsidR="00C045FE" w:rsidRPr="004C4D8B">
                <w:rPr>
                  <w:sz w:val="28"/>
                  <w:szCs w:val="28"/>
                </w:rPr>
                <w:t xml:space="preserve"> - исследователь</w:t>
              </w:r>
              <w:r w:rsidR="008F77A0" w:rsidRPr="004C4D8B">
                <w:rPr>
                  <w:sz w:val="28"/>
                  <w:szCs w:val="28"/>
                </w:rPr>
                <w:t xml:space="preserve">ский проект «Герб семьи»  по номинациям </w:t>
              </w:r>
              <w:sdt>
                <w:sdtPr>
                  <w:rPr>
                    <w:rFonts w:eastAsia="Liberation Serif"/>
                    <w:sz w:val="28"/>
                    <w:szCs w:val="28"/>
                  </w:rPr>
                  <w:id w:val="-1352802802"/>
                  <w:placeholder>
                    <w:docPart w:val="F3EA281A838C40B5B1D40232CD478ECF"/>
                  </w:placeholder>
                </w:sdtPr>
                <w:sdtEndPr>
                  <w:rPr>
                    <w:color w:val="000000"/>
                  </w:rPr>
                </w:sdtEndPr>
                <w:sdtContent>
                  <w:r w:rsidR="00467E05" w:rsidRPr="004C4D8B">
                    <w:rPr>
                      <w:rFonts w:eastAsia="Liberation Serif"/>
                      <w:sz w:val="28"/>
                      <w:szCs w:val="28"/>
                    </w:rPr>
                    <w:t xml:space="preserve">1) </w:t>
                  </w:r>
                  <w:r w:rsidR="00467E05" w:rsidRPr="004C4D8B">
                    <w:rPr>
                      <w:bCs/>
                      <w:sz w:val="28"/>
                      <w:szCs w:val="28"/>
                    </w:rPr>
                    <w:t>«Многодетная семья», 2) «Семья – хранители традиций», 3) «Золотая семья», 4) «Семья защитника Отечества»</w:t>
                  </w:r>
                </w:sdtContent>
              </w:sdt>
              <w:r w:rsidR="00C045FE" w:rsidRPr="004C4D8B">
                <w:rPr>
                  <w:sz w:val="28"/>
                  <w:szCs w:val="28"/>
                </w:rPr>
                <w:t xml:space="preserve"> </w:t>
              </w:r>
            </w:sdtContent>
          </w:sdt>
          <w:r w:rsidR="005C653E" w:rsidRPr="004C4D8B">
            <w:rPr>
              <w:color w:val="333333"/>
              <w:sz w:val="28"/>
              <w:szCs w:val="28"/>
            </w:rPr>
            <w:t xml:space="preserve"> </w:t>
          </w:r>
        </w:sdtContent>
      </w:sdt>
    </w:p>
    <w:p w14:paraId="10683DE9" w14:textId="77777777" w:rsidR="008250D8" w:rsidRPr="004C4D8B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07A96493" w:rsidR="008250D8" w:rsidRPr="004C4D8B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4C4D8B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sdt>
        <w:sdtPr>
          <w:rPr>
            <w:rFonts w:eastAsia="Liberation Serif"/>
            <w:sz w:val="28"/>
            <w:szCs w:val="28"/>
          </w:rPr>
          <w:id w:val="113725827"/>
          <w:placeholder>
            <w:docPart w:val="DefaultPlaceholder_-1854013440"/>
          </w:placeholder>
        </w:sdtPr>
        <w:sdtEndPr>
          <w:rPr>
            <w:color w:val="000000"/>
            <w:u w:val="single"/>
          </w:rPr>
        </w:sdtEndPr>
        <w:sdtContent>
          <w:r w:rsidR="00F34330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Konkurs-107@</w:t>
          </w:r>
          <w:proofErr w:type="spellStart"/>
          <w:r w:rsidR="00F34330" w:rsidRPr="004C4D8B">
            <w:rPr>
              <w:rFonts w:eastAsia="Liberation Serif"/>
              <w:color w:val="000000"/>
              <w:sz w:val="28"/>
              <w:szCs w:val="28"/>
              <w:u w:val="single"/>
              <w:lang w:val="en-US"/>
            </w:rPr>
            <w:t>yandex</w:t>
          </w:r>
          <w:proofErr w:type="spellEnd"/>
          <w:r w:rsidR="00F34330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.</w:t>
          </w:r>
          <w:proofErr w:type="spellStart"/>
          <w:r w:rsidR="00F34330" w:rsidRPr="004C4D8B">
            <w:rPr>
              <w:rFonts w:eastAsia="Liberation Serif"/>
              <w:color w:val="000000"/>
              <w:sz w:val="28"/>
              <w:szCs w:val="28"/>
              <w:u w:val="single"/>
              <w:lang w:val="en-US"/>
            </w:rPr>
            <w:t>ru</w:t>
          </w:r>
          <w:proofErr w:type="spellEnd"/>
        </w:sdtContent>
      </w:sdt>
      <w:r w:rsidRPr="004C4D8B">
        <w:rPr>
          <w:rFonts w:eastAsia="Liberation Serif"/>
          <w:sz w:val="28"/>
          <w:szCs w:val="28"/>
        </w:rPr>
        <w:t xml:space="preserve"> с указанием темы письма «№ ДОО,ФИО руководителя».</w:t>
      </w:r>
    </w:p>
    <w:p w14:paraId="7D01BA0A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4C4D8B">
        <w:rPr>
          <w:rFonts w:eastAsia="Liberation Serif"/>
          <w:sz w:val="28"/>
          <w:szCs w:val="28"/>
        </w:rPr>
        <w:t>5</w:t>
      </w:r>
      <w:r w:rsidRPr="004C4D8B">
        <w:rPr>
          <w:rFonts w:eastAsia="Liberation Serif"/>
          <w:sz w:val="28"/>
          <w:szCs w:val="28"/>
        </w:rPr>
        <w:t>).</w:t>
      </w:r>
    </w:p>
    <w:p w14:paraId="4AFD7936" w14:textId="0306EC64" w:rsidR="008250D8" w:rsidRPr="004C4D8B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4C4D8B">
        <w:rPr>
          <w:rFonts w:eastAsia="Liberation Serif"/>
          <w:sz w:val="28"/>
          <w:szCs w:val="28"/>
        </w:rPr>
        <w:t xml:space="preserve"> (без указания баллов)</w:t>
      </w:r>
      <w:r w:rsidRPr="004C4D8B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4C4D8B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1</w:t>
      </w:r>
      <w:r w:rsidR="009833AA" w:rsidRPr="004C4D8B">
        <w:rPr>
          <w:rFonts w:eastAsia="Liberation Serif"/>
          <w:sz w:val="28"/>
          <w:szCs w:val="28"/>
        </w:rPr>
        <w:t>1</w:t>
      </w:r>
      <w:r w:rsidRPr="004C4D8B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4C4D8B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lastRenderedPageBreak/>
        <w:t xml:space="preserve">Заключительный этап проводится очно на базе Организатора. </w:t>
      </w:r>
    </w:p>
    <w:p w14:paraId="75F36285" w14:textId="77777777" w:rsidR="008250D8" w:rsidRPr="004C4D8B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0AB883C9" w14:textId="7126D085" w:rsidR="008250D8" w:rsidRPr="004C4D8B" w:rsidRDefault="00813505" w:rsidP="002F3BD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Заключительный этап состоит из </w:t>
          </w:r>
          <w:r w:rsidR="00467E05" w:rsidRPr="004C4D8B">
            <w:rPr>
              <w:rFonts w:eastAsia="Liberation Serif"/>
              <w:sz w:val="28"/>
              <w:szCs w:val="28"/>
            </w:rPr>
            <w:t>1 тур</w:t>
          </w:r>
          <w:r w:rsidR="002F3BD5" w:rsidRPr="004C4D8B">
            <w:rPr>
              <w:rFonts w:eastAsia="Liberation Serif"/>
              <w:sz w:val="28"/>
              <w:szCs w:val="28"/>
            </w:rPr>
            <w:t>а</w:t>
          </w:r>
          <w:r w:rsidR="00BE5585" w:rsidRPr="004C4D8B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63A47256" w14:textId="4913DD90" w:rsidR="008250D8" w:rsidRPr="004C4D8B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2F3BD5" w:rsidRPr="004C4D8B">
            <w:rPr>
              <w:rFonts w:eastAsia="Liberation Serif"/>
              <w:sz w:val="28"/>
              <w:szCs w:val="28"/>
            </w:rPr>
            <w:t xml:space="preserve"> </w:t>
          </w:r>
          <w:r w:rsidR="002F3BD5" w:rsidRPr="004C4D8B">
            <w:rPr>
              <w:sz w:val="28"/>
              <w:szCs w:val="28"/>
            </w:rPr>
            <w:t xml:space="preserve"> </w:t>
          </w:r>
        </w:sdtContent>
      </w:sdt>
    </w:p>
    <w:p w14:paraId="36C32F8D" w14:textId="77777777" w:rsidR="008250D8" w:rsidRPr="004C4D8B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77777777" w:rsidR="008250D8" w:rsidRPr="004C4D8B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r w:rsidR="00BE5585" w:rsidRPr="004C4D8B">
        <w:rPr>
          <w:rFonts w:eastAsia="Liberation Serif"/>
          <w:sz w:val="28"/>
          <w:szCs w:val="28"/>
        </w:rPr>
        <w:t>___</w:t>
      </w:r>
      <w:r w:rsidRPr="004C4D8B">
        <w:rPr>
          <w:rFonts w:eastAsia="Liberation Serif"/>
          <w:sz w:val="28"/>
          <w:szCs w:val="28"/>
        </w:rPr>
        <w:t xml:space="preserve"> группы заданий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69A514E3" w14:textId="77777777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Участникам заключительного этапа предлагается выполнить 3 конкурсных задания:                                                                                                                                                                      </w:t>
          </w:r>
        </w:p>
        <w:p w14:paraId="4F17AD06" w14:textId="436C6076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>1. Творческое домашнее зад</w:t>
          </w:r>
          <w:r w:rsidR="008250D0" w:rsidRPr="004C4D8B">
            <w:rPr>
              <w:sz w:val="28"/>
              <w:szCs w:val="28"/>
            </w:rPr>
            <w:t xml:space="preserve">ание «Семейные цепочки» </w:t>
          </w:r>
          <w:r w:rsidRPr="004C4D8B">
            <w:rPr>
              <w:sz w:val="28"/>
              <w:szCs w:val="28"/>
            </w:rPr>
            <w:t xml:space="preserve">(презентация </w:t>
          </w:r>
          <w:r w:rsidR="008250D0" w:rsidRPr="004C4D8B">
            <w:rPr>
              <w:sz w:val="28"/>
              <w:szCs w:val="28"/>
            </w:rPr>
            <w:t>семейного дерева</w:t>
          </w:r>
          <w:r w:rsidRPr="004C4D8B">
            <w:rPr>
              <w:sz w:val="28"/>
              <w:szCs w:val="28"/>
            </w:rPr>
            <w:t xml:space="preserve">). Семейное дерево выполняется из любых материалов в соответствии с возрастом:  </w:t>
          </w:r>
        </w:p>
        <w:p w14:paraId="22E18F36" w14:textId="77777777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- дети 3-4 лет - составление древа до 2 колена, участник называет свое ФИ, родителей (папы/мамы) и ФИ бабушки/дедушки; </w:t>
          </w:r>
        </w:p>
        <w:p w14:paraId="262C8533" w14:textId="77777777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- дети 4-5 лет - составление древа до 2 колена (участник, родители, бабушки/дедушки), участник называет и рассказывает про себя, называет ФИО родителей и ФИО бабушки/дедушки; </w:t>
          </w:r>
        </w:p>
        <w:p w14:paraId="10B3258A" w14:textId="77777777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-дети 5-6 лет - составление древа до 3 колена (участник с братьями/сестрами, родители, бабушки/дедушки), участник называет и рассказывает про себя, ФИО родителей и ФИО бабушки/дедушки; </w:t>
          </w:r>
        </w:p>
        <w:p w14:paraId="35772ABC" w14:textId="2111F4F4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>-дети 6-8 лет - составление древа до 4 колена (участник с братьями/сестрами, родители, бабушки/дедушки, прабабушки/прадедушки), участник называет и рассказывает про себя, ФИО родителей, ФИО бабушки/дедушки, ФИО прабабушки/прадедушки; Во время публичной презентации «Семейного дерева» ребенок должен (в любой форме: рассказ, стихи, песня и т.д.) назвать ФИО членов семьи и рассказать о них интересные факты (профессия, хобби и так далее).</w:t>
          </w:r>
        </w:p>
        <w:p w14:paraId="48EEF947" w14:textId="071F29A5" w:rsidR="008250D0" w:rsidRPr="004C4D8B" w:rsidRDefault="008250D0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>№ 2. Творческое задание «Гордость семьи!!!» (задание выполняется в соответствии с заявленной номинацией)</w:t>
          </w:r>
        </w:p>
        <w:sdt>
          <w:sdtPr>
            <w:rPr>
              <w:rFonts w:eastAsia="Liberation Serif"/>
              <w:sz w:val="28"/>
              <w:szCs w:val="28"/>
            </w:rPr>
            <w:id w:val="1899159222"/>
            <w:placeholder>
              <w:docPart w:val="7563B7CCA8214DF890641CC8BD99DA40"/>
            </w:placeholder>
          </w:sdtPr>
          <w:sdtEndPr>
            <w:rPr>
              <w:color w:val="000000"/>
            </w:rPr>
          </w:sdtEndPr>
          <w:sdtContent>
            <w:p w14:paraId="70998C81" w14:textId="562C8CD1" w:rsidR="008250D0" w:rsidRPr="004C4D8B" w:rsidRDefault="008250D0" w:rsidP="002F3BD5">
              <w:pPr>
                <w:tabs>
                  <w:tab w:val="left" w:pos="1134"/>
                </w:tabs>
                <w:ind w:firstLine="720"/>
                <w:jc w:val="both"/>
                <w:rPr>
                  <w:bCs/>
                  <w:sz w:val="28"/>
                  <w:szCs w:val="28"/>
                </w:rPr>
              </w:pPr>
              <w:r w:rsidRPr="004C4D8B">
                <w:rPr>
                  <w:rFonts w:eastAsia="Liberation Serif"/>
                  <w:sz w:val="28"/>
                  <w:szCs w:val="28"/>
                </w:rPr>
                <w:t xml:space="preserve">1) </w:t>
              </w:r>
              <w:r w:rsidR="0000667D" w:rsidRPr="004C4D8B">
                <w:rPr>
                  <w:bCs/>
                  <w:sz w:val="28"/>
                  <w:szCs w:val="28"/>
                </w:rPr>
                <w:t xml:space="preserve">«Многодетная семья» </w:t>
              </w:r>
            </w:p>
            <w:p w14:paraId="03C1988B" w14:textId="5C28C71D" w:rsidR="008250D0" w:rsidRPr="004C4D8B" w:rsidRDefault="008250D0" w:rsidP="002F3BD5">
              <w:pPr>
                <w:tabs>
                  <w:tab w:val="left" w:pos="1134"/>
                </w:tabs>
                <w:ind w:firstLine="720"/>
                <w:jc w:val="both"/>
                <w:rPr>
                  <w:bCs/>
                  <w:sz w:val="28"/>
                  <w:szCs w:val="28"/>
                </w:rPr>
              </w:pPr>
              <w:r w:rsidRPr="004C4D8B">
                <w:rPr>
                  <w:bCs/>
                  <w:sz w:val="28"/>
                  <w:szCs w:val="28"/>
                </w:rPr>
                <w:t>2) «Семья – хранители традиций</w:t>
              </w:r>
              <w:r w:rsidR="00012663" w:rsidRPr="004C4D8B">
                <w:rPr>
                  <w:bCs/>
                  <w:sz w:val="28"/>
                  <w:szCs w:val="28"/>
                </w:rPr>
                <w:t>»</w:t>
              </w:r>
            </w:p>
            <w:p w14:paraId="377D5252" w14:textId="363D1AEC" w:rsidR="008250D0" w:rsidRPr="004C4D8B" w:rsidRDefault="008250D0" w:rsidP="002F3BD5">
              <w:pPr>
                <w:tabs>
                  <w:tab w:val="left" w:pos="1134"/>
                </w:tabs>
                <w:ind w:firstLine="720"/>
                <w:jc w:val="both"/>
                <w:rPr>
                  <w:bCs/>
                  <w:sz w:val="28"/>
                  <w:szCs w:val="28"/>
                </w:rPr>
              </w:pPr>
              <w:r w:rsidRPr="004C4D8B">
                <w:rPr>
                  <w:bCs/>
                  <w:sz w:val="28"/>
                  <w:szCs w:val="28"/>
                </w:rPr>
                <w:t>3) «Золотая</w:t>
              </w:r>
              <w:r w:rsidR="00012663" w:rsidRPr="004C4D8B">
                <w:rPr>
                  <w:bCs/>
                  <w:sz w:val="28"/>
                  <w:szCs w:val="28"/>
                </w:rPr>
                <w:t xml:space="preserve"> семья»</w:t>
              </w:r>
            </w:p>
            <w:p w14:paraId="12854DD9" w14:textId="77777777" w:rsidR="00012663" w:rsidRPr="004C4D8B" w:rsidRDefault="008250D0" w:rsidP="008250D0">
              <w:pPr>
                <w:tabs>
                  <w:tab w:val="left" w:pos="1134"/>
                </w:tabs>
                <w:ind w:firstLine="720"/>
                <w:jc w:val="both"/>
                <w:rPr>
                  <w:bCs/>
                  <w:sz w:val="28"/>
                  <w:szCs w:val="28"/>
                </w:rPr>
              </w:pPr>
              <w:r w:rsidRPr="004C4D8B">
                <w:rPr>
                  <w:bCs/>
                  <w:sz w:val="28"/>
                  <w:szCs w:val="28"/>
                </w:rPr>
                <w:t>4) «Семья защитника Отечества»</w:t>
              </w:r>
            </w:p>
            <w:p w14:paraId="1F08447E" w14:textId="246A3D66" w:rsidR="00012663" w:rsidRPr="004C4D8B" w:rsidRDefault="00012663" w:rsidP="00012663">
              <w:pPr>
                <w:pStyle w:val="ab"/>
                <w:ind w:left="0" w:firstLine="709"/>
                <w:rPr>
                  <w:lang w:val="ru-RU"/>
                </w:rPr>
              </w:pPr>
              <w:r w:rsidRPr="004C4D8B">
                <w:rPr>
                  <w:color w:val="000000" w:themeColor="text1"/>
                  <w:lang w:val="ru-RU"/>
                </w:rPr>
                <w:t xml:space="preserve">Данное задание проводится с учетом </w:t>
              </w:r>
              <w:r w:rsidR="00F0461D" w:rsidRPr="004C4D8B">
                <w:rPr>
                  <w:color w:val="000000" w:themeColor="text1"/>
                  <w:lang w:val="ru-RU"/>
                </w:rPr>
                <w:t>одного из</w:t>
              </w:r>
              <w:r w:rsidRPr="004C4D8B">
                <w:rPr>
                  <w:color w:val="000000" w:themeColor="text1"/>
                  <w:lang w:val="ru-RU"/>
                </w:rPr>
                <w:t xml:space="preserve"> критериев:</w:t>
              </w:r>
            </w:p>
            <w:p w14:paraId="1B385444" w14:textId="73F0A9EB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>- участие членов семьи в социально значимых мероприятиях и общественной жизни муниципального образования, региона, страны;</w:t>
              </w:r>
            </w:p>
            <w:p w14:paraId="5B057AE9" w14:textId="0EB2D852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>- проявление семьей, членами семьи социально значимых инициатив;</w:t>
              </w:r>
            </w:p>
            <w:p w14:paraId="7C491E0C" w14:textId="77777777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>- достижения в воспитании детей;</w:t>
              </w:r>
            </w:p>
            <w:p w14:paraId="1C12B7A9" w14:textId="77777777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 xml:space="preserve">- сохранение семейных, родственных и социокультурных традиций; </w:t>
              </w:r>
            </w:p>
            <w:p w14:paraId="151C8745" w14:textId="77777777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 xml:space="preserve">- </w:t>
              </w:r>
              <w:bookmarkStart w:id="1" w:name="_Hlk192758742"/>
              <w:r w:rsidRPr="004C4D8B">
                <w:rPr>
                  <w:sz w:val="28"/>
                  <w:szCs w:val="28"/>
                </w:rPr>
                <w:t>устойчивое духовно-нравственное поведение членов семьи</w:t>
              </w:r>
              <w:bookmarkEnd w:id="1"/>
              <w:r w:rsidRPr="004C4D8B">
                <w:rPr>
                  <w:sz w:val="28"/>
                  <w:szCs w:val="28"/>
                </w:rPr>
                <w:t>;</w:t>
              </w:r>
            </w:p>
            <w:p w14:paraId="027E1060" w14:textId="0D4A6700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>- создание семейного дела, объединяющего всех членов семьи;</w:t>
              </w:r>
            </w:p>
            <w:p w14:paraId="7A5E27B0" w14:textId="738290E7" w:rsidR="00F0461D" w:rsidRPr="004C4D8B" w:rsidRDefault="00F0461D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>- совместные добрые дела и волонтерская деятельность;</w:t>
              </w:r>
            </w:p>
            <w:p w14:paraId="08644F9A" w14:textId="72FDF04A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lastRenderedPageBreak/>
                <w:t>-</w:t>
              </w:r>
              <w:r w:rsidR="00F0461D" w:rsidRPr="004C4D8B">
                <w:rPr>
                  <w:sz w:val="28"/>
                  <w:szCs w:val="28"/>
                </w:rPr>
                <w:t xml:space="preserve"> </w:t>
              </w:r>
              <w:r w:rsidRPr="004C4D8B">
                <w:rPr>
                  <w:sz w:val="28"/>
                  <w:szCs w:val="28"/>
                </w:rPr>
                <w:t>наличие у членов семьи наград и другое.</w:t>
              </w:r>
            </w:p>
            <w:p w14:paraId="7C69D89F" w14:textId="11C5D9A0" w:rsidR="008250D0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 xml:space="preserve">Данное задание членами семейной команды выполняется в любой форме (рассказ, стихи, песня, презентация, </w:t>
              </w:r>
              <w:r w:rsidR="00F0461D" w:rsidRPr="004C4D8B">
                <w:rPr>
                  <w:sz w:val="28"/>
                  <w:szCs w:val="28"/>
                </w:rPr>
                <w:t>фото-презентация</w:t>
              </w:r>
              <w:r w:rsidR="00C04653" w:rsidRPr="004C4D8B">
                <w:rPr>
                  <w:sz w:val="28"/>
                  <w:szCs w:val="28"/>
                </w:rPr>
                <w:t>, фото-книга, семейная летопись</w:t>
              </w:r>
              <w:r w:rsidR="00F0461D" w:rsidRPr="004C4D8B">
                <w:rPr>
                  <w:sz w:val="28"/>
                  <w:szCs w:val="28"/>
                </w:rPr>
                <w:t xml:space="preserve"> и </w:t>
              </w:r>
              <w:proofErr w:type="spellStart"/>
              <w:r w:rsidR="00F0461D" w:rsidRPr="004C4D8B">
                <w:rPr>
                  <w:sz w:val="28"/>
                  <w:szCs w:val="28"/>
                </w:rPr>
                <w:t>тд</w:t>
              </w:r>
              <w:proofErr w:type="spellEnd"/>
              <w:r w:rsidR="00F0461D" w:rsidRPr="004C4D8B">
                <w:rPr>
                  <w:sz w:val="28"/>
                  <w:szCs w:val="28"/>
                </w:rPr>
                <w:t>). Приветствуется вклад младшего участника семейной команды.</w:t>
              </w:r>
            </w:p>
          </w:sdtContent>
        </w:sdt>
        <w:p w14:paraId="37AF2CCA" w14:textId="664D928F" w:rsidR="002F3BD5" w:rsidRPr="004C4D8B" w:rsidRDefault="002F3BD5" w:rsidP="002F3BD5">
          <w:p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          № </w:t>
          </w:r>
          <w:r w:rsidR="008250D0" w:rsidRPr="004C4D8B">
            <w:rPr>
              <w:sz w:val="28"/>
              <w:szCs w:val="28"/>
            </w:rPr>
            <w:t>3</w:t>
          </w:r>
          <w:r w:rsidRPr="004C4D8B">
            <w:rPr>
              <w:sz w:val="28"/>
              <w:szCs w:val="28"/>
            </w:rPr>
            <w:t>. Творческое задание «</w:t>
          </w:r>
          <w:r w:rsidR="008250D0" w:rsidRPr="004C4D8B">
            <w:rPr>
              <w:sz w:val="28"/>
              <w:szCs w:val="28"/>
            </w:rPr>
            <w:t>Это я, это вся моя семья!!!!!</w:t>
          </w:r>
          <w:r w:rsidRPr="004C4D8B">
            <w:rPr>
              <w:sz w:val="28"/>
              <w:szCs w:val="28"/>
            </w:rPr>
            <w:t>».</w:t>
          </w:r>
        </w:p>
        <w:p w14:paraId="56560797" w14:textId="79E66C34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Семейная команда исполняет заранее подготовленный </w:t>
          </w:r>
          <w:r w:rsidR="00C04653" w:rsidRPr="004C4D8B">
            <w:rPr>
              <w:sz w:val="28"/>
              <w:szCs w:val="28"/>
            </w:rPr>
            <w:t xml:space="preserve">совместный </w:t>
          </w:r>
          <w:r w:rsidRPr="004C4D8B">
            <w:rPr>
              <w:sz w:val="28"/>
              <w:szCs w:val="28"/>
            </w:rPr>
            <w:t>творческий номер (песню, танец, сценку, инсценировку стихотворения, игру на музыкальных инструментах и т.д.).</w:t>
          </w:r>
          <w:r w:rsidR="00C04653" w:rsidRPr="004C4D8B">
            <w:rPr>
              <w:sz w:val="28"/>
              <w:szCs w:val="28"/>
            </w:rPr>
            <w:t xml:space="preserve"> в номере участвует вся семья.</w:t>
          </w:r>
        </w:p>
        <w:p w14:paraId="6F97B8C6" w14:textId="1C3AA7AE" w:rsidR="008250D8" w:rsidRPr="004C4D8B" w:rsidRDefault="00F0461D" w:rsidP="00184D6D">
          <w:p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ab/>
            <w:t>На выполнение каждого задания отводится от 2-5 минут. Все задания семейной командой выполняются по порядку.</w:t>
          </w:r>
        </w:p>
      </w:sdtContent>
    </w:sdt>
    <w:p w14:paraId="2A988016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4C4D8B">
        <w:rPr>
          <w:rFonts w:eastAsia="Liberation Serif"/>
          <w:sz w:val="28"/>
          <w:szCs w:val="28"/>
        </w:rPr>
        <w:t>6</w:t>
      </w:r>
      <w:r w:rsidRPr="004C4D8B">
        <w:rPr>
          <w:rFonts w:eastAsia="Liberation Serif"/>
          <w:sz w:val="28"/>
          <w:szCs w:val="28"/>
        </w:rPr>
        <w:t>).</w:t>
      </w:r>
    </w:p>
    <w:p w14:paraId="26A0BEBC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4C4D8B">
        <w:rPr>
          <w:rFonts w:eastAsia="Liberation Serif"/>
          <w:color w:val="000000"/>
          <w:sz w:val="28"/>
          <w:szCs w:val="28"/>
        </w:rPr>
        <w:t>8</w:t>
      </w:r>
      <w:r w:rsidRPr="004C4D8B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4C4D8B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4C4D8B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4C4D8B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4C4D8B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3049CF6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4C4D8B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4C4D8B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4C4D8B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4C4D8B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4C4D8B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4C4D8B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4C4D8B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4C4D8B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4C4D8B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4C4D8B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4C4D8B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4C4D8B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4C4D8B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43A86C33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4C4D8B">
        <w:rPr>
          <w:rFonts w:eastAsia="Liberation Serif"/>
          <w:color w:val="000000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4C4D8B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4C4D8B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4C4D8B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4C4D8B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4C4D8B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4C4D8B">
        <w:rPr>
          <w:rFonts w:eastAsia="Liberation Serif"/>
          <w:color w:val="000000"/>
          <w:sz w:val="28"/>
          <w:szCs w:val="28"/>
        </w:rPr>
        <w:t xml:space="preserve">Сертификаты заполняются в соответствии с данными поданных заявок. Организатор вправе не дублировать и не исправлять орфографические и </w:t>
      </w:r>
      <w:r w:rsidR="00680685" w:rsidRPr="004C4D8B">
        <w:rPr>
          <w:rFonts w:eastAsia="Liberation Serif"/>
          <w:color w:val="000000"/>
          <w:sz w:val="28"/>
          <w:szCs w:val="28"/>
        </w:rPr>
        <w:lastRenderedPageBreak/>
        <w:t>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5CFD26C4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4C4D8B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4C4D8B">
        <w:rPr>
          <w:rFonts w:eastAsia="Liberation Serif"/>
          <w:color w:val="000000"/>
          <w:sz w:val="28"/>
          <w:szCs w:val="28"/>
        </w:rPr>
        <w:t>этап</w:t>
      </w:r>
      <w:r w:rsidRPr="004C4D8B">
        <w:rPr>
          <w:rFonts w:eastAsia="Liberation Serif"/>
          <w:sz w:val="28"/>
          <w:szCs w:val="28"/>
        </w:rPr>
        <w:t>а</w:t>
      </w:r>
      <w:r w:rsidRPr="004C4D8B">
        <w:rPr>
          <w:rFonts w:eastAsia="Liberation Serif"/>
          <w:color w:val="000000"/>
          <w:sz w:val="28"/>
          <w:szCs w:val="28"/>
        </w:rPr>
        <w:t xml:space="preserve"> </w:t>
      </w:r>
      <w:proofErr w:type="gramStart"/>
      <w:r w:rsidRPr="004C4D8B">
        <w:rPr>
          <w:rFonts w:eastAsia="Liberation Serif"/>
          <w:color w:val="000000"/>
          <w:sz w:val="28"/>
          <w:szCs w:val="28"/>
        </w:rPr>
        <w:t>Мероприятия.</w:t>
      </w:r>
      <w:r w:rsidR="00840695" w:rsidRPr="004C4D8B">
        <w:rPr>
          <w:rFonts w:eastAsia="Liberation Serif"/>
          <w:color w:val="000000"/>
          <w:sz w:val="28"/>
          <w:szCs w:val="28"/>
        </w:rPr>
        <w:t>(</w:t>
      </w:r>
      <w:proofErr w:type="gramEnd"/>
      <w:r w:rsidR="00840695" w:rsidRPr="004C4D8B">
        <w:rPr>
          <w:rFonts w:eastAsia="Liberation Serif"/>
          <w:i/>
          <w:color w:val="000000"/>
          <w:sz w:val="28"/>
          <w:szCs w:val="28"/>
        </w:rPr>
        <w:t>либо по общей сумме двух этапов</w:t>
      </w:r>
      <w:r w:rsidR="00840695" w:rsidRPr="004C4D8B">
        <w:rPr>
          <w:rFonts w:eastAsia="Liberation Serif"/>
          <w:color w:val="000000"/>
          <w:sz w:val="28"/>
          <w:szCs w:val="28"/>
        </w:rPr>
        <w:t>)</w:t>
      </w:r>
    </w:p>
    <w:p w14:paraId="4276C1BD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4C4D8B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4C4D8B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27A16A39" w14:textId="77777777" w:rsidR="001104F8" w:rsidRPr="004C4D8B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882343571" w:edGrp="everyone"/>
      <w:permEnd w:id="882343571"/>
      <w:r w:rsidRPr="004C4D8B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4C4D8B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4C4D8B" w14:paraId="24C5468A" w14:textId="77777777">
            <w:tc>
              <w:tcPr>
                <w:tcW w:w="3794" w:type="dxa"/>
              </w:tcPr>
              <w:p w14:paraId="7B43290F" w14:textId="35BDF04E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</w:tcPr>
              <w:p w14:paraId="5A8B1584" w14:textId="68557DEB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Муниципальное автономное дошкольное образовательное учреждение детский сад № 107</w:t>
                </w:r>
              </w:p>
            </w:tc>
          </w:tr>
          <w:tr w:rsidR="008250D8" w:rsidRPr="004C4D8B" w14:paraId="606ECBB4" w14:textId="77777777">
            <w:tc>
              <w:tcPr>
                <w:tcW w:w="3794" w:type="dxa"/>
              </w:tcPr>
              <w:p w14:paraId="3F2FF0F4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</w:tcPr>
              <w:p w14:paraId="2D3B8BCC" w14:textId="184135C2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г. Екатеринбург, ул. Таганская, 85</w:t>
                </w:r>
              </w:p>
            </w:tc>
          </w:tr>
          <w:tr w:rsidR="008250D8" w:rsidRPr="004C4D8B" w14:paraId="0AE005CC" w14:textId="77777777">
            <w:tc>
              <w:tcPr>
                <w:tcW w:w="3794" w:type="dxa"/>
              </w:tcPr>
              <w:p w14:paraId="158993E2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</w:tcPr>
              <w:p w14:paraId="59FAF042" w14:textId="18B821EE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г. Екатеринбург, ул. Таганская, 85</w:t>
                </w:r>
              </w:p>
            </w:tc>
          </w:tr>
          <w:tr w:rsidR="008250D8" w:rsidRPr="004C4D8B" w14:paraId="6CFF6991" w14:textId="77777777">
            <w:trPr>
              <w:trHeight w:val="170"/>
            </w:trPr>
            <w:tc>
              <w:tcPr>
                <w:tcW w:w="3794" w:type="dxa"/>
              </w:tcPr>
              <w:p w14:paraId="4F4B1336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</w:tcPr>
              <w:p w14:paraId="0E2CEFFD" w14:textId="65A0C76F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107.tvoysadik.ru</w:t>
                </w:r>
              </w:p>
            </w:tc>
          </w:tr>
          <w:tr w:rsidR="008250D8" w:rsidRPr="004C4D8B" w14:paraId="207322F4" w14:textId="77777777">
            <w:tc>
              <w:tcPr>
                <w:tcW w:w="3794" w:type="dxa"/>
              </w:tcPr>
              <w:p w14:paraId="1D81C368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</w:tcPr>
              <w:p w14:paraId="16323DA2" w14:textId="40B07DE2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Мантурова Татьяна Игоревна</w:t>
                </w:r>
              </w:p>
            </w:tc>
          </w:tr>
          <w:tr w:rsidR="008250D8" w:rsidRPr="004C4D8B" w14:paraId="69C4FB3A" w14:textId="77777777">
            <w:tc>
              <w:tcPr>
                <w:tcW w:w="3794" w:type="dxa"/>
              </w:tcPr>
              <w:p w14:paraId="7C10BFD5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</w:tcPr>
              <w:p w14:paraId="26DC980D" w14:textId="77777777" w:rsidR="00F205B4" w:rsidRPr="004C4D8B" w:rsidRDefault="00F205B4" w:rsidP="00F205B4">
                <w:pPr>
                  <w:tabs>
                    <w:tab w:val="left" w:pos="1080"/>
                  </w:tabs>
                  <w:jc w:val="both"/>
                  <w:rPr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Мурашева Елена Александровна,</w:t>
                </w:r>
              </w:p>
              <w:p w14:paraId="299C3C60" w14:textId="77C1F0A1" w:rsidR="008250D8" w:rsidRPr="004C4D8B" w:rsidRDefault="00F205B4" w:rsidP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Мантурова Татьяна Игоревна</w:t>
                </w:r>
              </w:p>
            </w:tc>
          </w:tr>
          <w:tr w:rsidR="008250D8" w:rsidRPr="004C4D8B" w14:paraId="4701FAAD" w14:textId="77777777">
            <w:tc>
              <w:tcPr>
                <w:tcW w:w="3794" w:type="dxa"/>
              </w:tcPr>
              <w:p w14:paraId="44E6BD6E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</w:tcPr>
              <w:p w14:paraId="0369F01C" w14:textId="77777777" w:rsidR="00F205B4" w:rsidRPr="004C4D8B" w:rsidRDefault="00F205B4" w:rsidP="00F205B4">
                <w:pPr>
                  <w:tabs>
                    <w:tab w:val="left" w:pos="1080"/>
                  </w:tabs>
                  <w:jc w:val="both"/>
                  <w:rPr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 xml:space="preserve">Учитель-логопед, </w:t>
                </w:r>
              </w:p>
              <w:p w14:paraId="62FE0B3C" w14:textId="122D0FA8" w:rsidR="008250D8" w:rsidRPr="004C4D8B" w:rsidRDefault="00F205B4" w:rsidP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Заведующий</w:t>
                </w:r>
              </w:p>
            </w:tc>
          </w:tr>
          <w:tr w:rsidR="008250D8" w:rsidRPr="004C4D8B" w14:paraId="67A17650" w14:textId="77777777">
            <w:tc>
              <w:tcPr>
                <w:tcW w:w="3794" w:type="dxa"/>
              </w:tcPr>
              <w:p w14:paraId="31FA9EAF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</w:tcPr>
              <w:p w14:paraId="76A65F43" w14:textId="01F147A0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(343) 334-30-22 (23)</w:t>
                </w:r>
              </w:p>
            </w:tc>
          </w:tr>
          <w:tr w:rsidR="008250D8" w:rsidRPr="004C4D8B" w14:paraId="3057E259" w14:textId="77777777">
            <w:tc>
              <w:tcPr>
                <w:tcW w:w="3794" w:type="dxa"/>
              </w:tcPr>
              <w:p w14:paraId="3844C756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</w:tcPr>
              <w:p w14:paraId="419FF3C7" w14:textId="2493101B" w:rsidR="008250D8" w:rsidRPr="004C4D8B" w:rsidRDefault="006D3A6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hyperlink r:id="rId6" w:history="1">
                  <w:r w:rsidR="00F205B4" w:rsidRPr="004C4D8B">
                    <w:rPr>
                      <w:rStyle w:val="a4"/>
                      <w:sz w:val="28"/>
                      <w:szCs w:val="28"/>
                    </w:rPr>
                    <w:t>detsad-107@mail.ru</w:t>
                  </w:r>
                </w:hyperlink>
              </w:p>
            </w:tc>
          </w:tr>
          <w:tr w:rsidR="008250D8" w:rsidRPr="004C4D8B" w14:paraId="18175DD9" w14:textId="77777777">
            <w:tc>
              <w:tcPr>
                <w:tcW w:w="3794" w:type="dxa"/>
              </w:tcPr>
              <w:p w14:paraId="36934DFE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</w:tcPr>
              <w:p w14:paraId="4C23E50F" w14:textId="1DA3B283" w:rsidR="008250D8" w:rsidRPr="004C4D8B" w:rsidRDefault="006D3A6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sdt>
                  <w:sdtPr>
                    <w:rPr>
                      <w:rFonts w:eastAsia="Liberation Serif"/>
                      <w:sz w:val="28"/>
                      <w:szCs w:val="28"/>
                    </w:rPr>
                    <w:id w:val="-1169093148"/>
                    <w:placeholder>
                      <w:docPart w:val="CE7FF2996C1F44A6AC10D89CD7B76C3D"/>
                    </w:placeholder>
                  </w:sdtPr>
                  <w:sdtEndPr>
                    <w:rPr>
                      <w:color w:val="000000"/>
                      <w:u w:val="single"/>
                    </w:rPr>
                  </w:sdtEndPr>
                  <w:sdtContent>
                    <w:r w:rsidR="00F34330" w:rsidRPr="004C4D8B">
                      <w:rPr>
                        <w:rFonts w:eastAsia="Liberation Serif"/>
                        <w:color w:val="000000"/>
                        <w:sz w:val="28"/>
                        <w:szCs w:val="28"/>
                        <w:u w:val="single"/>
                      </w:rPr>
                      <w:t>Konkurs-107@</w:t>
                    </w:r>
                    <w:proofErr w:type="spellStart"/>
                    <w:r w:rsidR="00F34330" w:rsidRPr="004C4D8B">
                      <w:rPr>
                        <w:rFonts w:eastAsia="Liberation Serif"/>
                        <w:color w:val="000000"/>
                        <w:sz w:val="28"/>
                        <w:szCs w:val="28"/>
                        <w:u w:val="single"/>
                        <w:lang w:val="en-US"/>
                      </w:rPr>
                      <w:t>yandex</w:t>
                    </w:r>
                    <w:proofErr w:type="spellEnd"/>
                    <w:r w:rsidR="00F34330" w:rsidRPr="004C4D8B">
                      <w:rPr>
                        <w:rFonts w:eastAsia="Liberation Serif"/>
                        <w:color w:val="000000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="00F34330" w:rsidRPr="004C4D8B">
                      <w:rPr>
                        <w:rFonts w:eastAsia="Liberation Serif"/>
                        <w:color w:val="000000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sdtContent>
                </w:sdt>
              </w:p>
            </w:tc>
          </w:tr>
        </w:tbl>
      </w:sdtContent>
    </w:sdt>
    <w:p w14:paraId="537808CD" w14:textId="77777777" w:rsidR="008250D8" w:rsidRPr="004C4D8B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4C4D8B" w:rsidRDefault="008250D8">
      <w:pPr>
        <w:rPr>
          <w:rFonts w:eastAsia="Liberation Serif"/>
          <w:sz w:val="28"/>
          <w:szCs w:val="28"/>
        </w:rPr>
        <w:sectPr w:rsidR="008250D8" w:rsidRPr="004C4D8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4C4D8B" w:rsidRDefault="00813505">
      <w:pPr>
        <w:jc w:val="right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4C4D8B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09C16869" w14:textId="3038E4AA" w:rsidR="008250D8" w:rsidRPr="004C4D8B" w:rsidRDefault="00813505" w:rsidP="00184D6D">
          <w:pPr>
            <w:jc w:val="center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456B0F4F" w14:textId="374F0643" w:rsidR="0099332B" w:rsidRPr="004C4D8B" w:rsidRDefault="00F34330" w:rsidP="0099332B">
          <w:pPr>
            <w:tabs>
              <w:tab w:val="left" w:pos="1134"/>
            </w:tabs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Авторский Герб семьи</w:t>
          </w:r>
          <w:r w:rsidR="0099332B" w:rsidRPr="004C4D8B">
            <w:rPr>
              <w:i/>
              <w:sz w:val="28"/>
              <w:szCs w:val="28"/>
            </w:rPr>
            <w:t xml:space="preserve"> в одной из четырех номинаций </w:t>
          </w:r>
        </w:p>
        <w:p w14:paraId="3737159A" w14:textId="77777777" w:rsidR="0099332B" w:rsidRPr="004C4D8B" w:rsidRDefault="0099332B" w:rsidP="0099332B">
          <w:pPr>
            <w:tabs>
              <w:tab w:val="left" w:pos="1134"/>
            </w:tabs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 xml:space="preserve">1) </w:t>
          </w:r>
          <w:r w:rsidRPr="004C4D8B">
            <w:rPr>
              <w:bCs/>
              <w:i/>
              <w:sz w:val="28"/>
              <w:szCs w:val="28"/>
            </w:rPr>
            <w:t xml:space="preserve">«Многодетная семья» </w:t>
          </w:r>
        </w:p>
        <w:p w14:paraId="57448EDC" w14:textId="77777777" w:rsidR="0099332B" w:rsidRPr="004C4D8B" w:rsidRDefault="0099332B" w:rsidP="0099332B">
          <w:pPr>
            <w:tabs>
              <w:tab w:val="left" w:pos="1134"/>
            </w:tabs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2) «Семья – хранители традиций»</w:t>
          </w:r>
        </w:p>
        <w:p w14:paraId="7C29668F" w14:textId="77777777" w:rsidR="0099332B" w:rsidRPr="004C4D8B" w:rsidRDefault="0099332B" w:rsidP="0099332B">
          <w:pPr>
            <w:tabs>
              <w:tab w:val="left" w:pos="1134"/>
            </w:tabs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3) «Золотая семья»</w:t>
          </w:r>
        </w:p>
        <w:p w14:paraId="5B507794" w14:textId="77777777" w:rsidR="0099332B" w:rsidRPr="004C4D8B" w:rsidRDefault="0099332B" w:rsidP="0099332B">
          <w:pPr>
            <w:tabs>
              <w:tab w:val="left" w:pos="1134"/>
            </w:tabs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4) «Семья защитника Отечества»</w:t>
          </w:r>
        </w:p>
        <w:p w14:paraId="39085DE1" w14:textId="77777777" w:rsidR="0099332B" w:rsidRPr="004C4D8B" w:rsidRDefault="0099332B" w:rsidP="0099332B">
          <w:pPr>
            <w:rPr>
              <w:rFonts w:eastAsia="Liberation Serif"/>
              <w:i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Требования к содержанию проекта</w:t>
          </w:r>
        </w:p>
        <w:p w14:paraId="550B18B5" w14:textId="4F6595C1" w:rsidR="004D644B" w:rsidRPr="004C4D8B" w:rsidRDefault="0099332B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с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оответствие тематике </w:t>
          </w:r>
          <w:r w:rsidR="00332E46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и </w:t>
          </w:r>
          <w:r w:rsidR="00417231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выбранной </w:t>
          </w:r>
          <w:r w:rsidR="00332E46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номинации 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Мероприятия </w:t>
          </w: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«Мир начинается с семьи»</w:t>
          </w:r>
          <w:r w:rsidR="00F34330" w:rsidRPr="004C4D8B">
            <w:rPr>
              <w:rFonts w:eastAsia="Liberation Serif"/>
              <w:i/>
              <w:color w:val="000000"/>
              <w:sz w:val="28"/>
              <w:szCs w:val="28"/>
            </w:rPr>
            <w:t>;</w:t>
          </w:r>
        </w:p>
        <w:p w14:paraId="219A07B7" w14:textId="78E6F583" w:rsidR="0099332B" w:rsidRPr="004C4D8B" w:rsidRDefault="0099332B" w:rsidP="0099332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а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>ктуальность, новизна, полнота раскрытия темы</w:t>
          </w:r>
          <w:r w:rsidR="00947529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выбранной номинации</w:t>
          </w:r>
          <w:r w:rsidR="00F34330" w:rsidRPr="004C4D8B">
            <w:rPr>
              <w:rFonts w:eastAsia="Liberation Serif"/>
              <w:i/>
              <w:color w:val="000000"/>
              <w:sz w:val="28"/>
              <w:szCs w:val="28"/>
            </w:rPr>
            <w:t>;</w:t>
          </w:r>
        </w:p>
        <w:p w14:paraId="52AE4561" w14:textId="18E3D849" w:rsidR="0099332B" w:rsidRPr="004C4D8B" w:rsidRDefault="0099332B" w:rsidP="0099332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знание истории и родословной семьи</w:t>
          </w:r>
          <w:r w:rsidR="00CA479C" w:rsidRPr="004C4D8B">
            <w:rPr>
              <w:i/>
              <w:sz w:val="28"/>
              <w:szCs w:val="28"/>
            </w:rPr>
            <w:t xml:space="preserve"> (отражение ее в элементах герба)</w:t>
          </w:r>
          <w:r w:rsidR="00F34330" w:rsidRPr="004C4D8B">
            <w:rPr>
              <w:i/>
              <w:sz w:val="28"/>
              <w:szCs w:val="28"/>
            </w:rPr>
            <w:t>;</w:t>
          </w:r>
        </w:p>
        <w:p w14:paraId="3EA3708C" w14:textId="6B8CEB3B" w:rsidR="004D644B" w:rsidRPr="004C4D8B" w:rsidRDefault="0099332B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р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>азнообразие видов детской деятельности при реализации проекта.</w:t>
          </w:r>
        </w:p>
        <w:p w14:paraId="69848790" w14:textId="3DCBF8B4" w:rsidR="0099332B" w:rsidRPr="004C4D8B" w:rsidRDefault="0099332B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а</w:t>
          </w:r>
          <w:r w:rsidR="004D644B" w:rsidRPr="004C4D8B">
            <w:rPr>
              <w:rFonts w:eastAsia="Liberation Serif"/>
              <w:i/>
              <w:sz w:val="28"/>
              <w:szCs w:val="28"/>
            </w:rPr>
            <w:t>вторская “детская” позиция</w:t>
          </w:r>
          <w:r w:rsidR="00CA479C" w:rsidRPr="004C4D8B">
            <w:rPr>
              <w:rFonts w:eastAsia="Liberation Serif"/>
              <w:i/>
              <w:sz w:val="28"/>
              <w:szCs w:val="28"/>
            </w:rPr>
            <w:t xml:space="preserve"> (</w:t>
          </w:r>
          <w:r w:rsidR="00F34330" w:rsidRPr="004C4D8B">
            <w:rPr>
              <w:rFonts w:eastAsia="Liberation Serif"/>
              <w:i/>
              <w:sz w:val="28"/>
              <w:szCs w:val="28"/>
            </w:rPr>
            <w:t>вклад</w:t>
          </w:r>
          <w:r w:rsidRPr="004C4D8B">
            <w:rPr>
              <w:rFonts w:eastAsia="Liberation Serif"/>
              <w:i/>
              <w:sz w:val="28"/>
              <w:szCs w:val="28"/>
            </w:rPr>
            <w:t xml:space="preserve"> ребенк</w:t>
          </w:r>
          <w:r w:rsidR="00CA479C" w:rsidRPr="004C4D8B">
            <w:rPr>
              <w:rFonts w:eastAsia="Liberation Serif"/>
              <w:i/>
              <w:sz w:val="28"/>
              <w:szCs w:val="28"/>
            </w:rPr>
            <w:t>а);</w:t>
          </w:r>
        </w:p>
        <w:p w14:paraId="659BC54C" w14:textId="5A0054F2" w:rsidR="004D644B" w:rsidRPr="004C4D8B" w:rsidRDefault="004D644B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о</w:t>
          </w: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ригинальность,</w:t>
          </w:r>
          <w:r w:rsidR="0099332B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нестандартность, творческий подход</w:t>
          </w:r>
          <w:r w:rsidRPr="004C4D8B">
            <w:rPr>
              <w:rFonts w:eastAsia="Liberation Serif"/>
              <w:color w:val="000000"/>
              <w:sz w:val="28"/>
              <w:szCs w:val="28"/>
            </w:rPr>
            <w:t xml:space="preserve">. </w:t>
          </w:r>
        </w:p>
        <w:p w14:paraId="23ECF005" w14:textId="77777777" w:rsidR="004D644B" w:rsidRPr="004C4D8B" w:rsidRDefault="004D644B" w:rsidP="004D644B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3C0A983" w14:textId="77777777" w:rsidR="004D644B" w:rsidRPr="004C4D8B" w:rsidRDefault="004D644B" w:rsidP="004D644B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4C4D8B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79202E0A" w14:textId="3A728BC9" w:rsidR="0099332B" w:rsidRPr="004C4D8B" w:rsidRDefault="0099332B" w:rsidP="0099332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к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онкурсные материалы в форме </w:t>
          </w:r>
          <w:r w:rsidR="00CA479C" w:rsidRPr="004C4D8B">
            <w:rPr>
              <w:rFonts w:eastAsia="Liberation Serif"/>
              <w:i/>
              <w:color w:val="000000"/>
              <w:sz w:val="28"/>
              <w:szCs w:val="28"/>
            </w:rPr>
            <w:t>фотографий</w:t>
          </w:r>
          <w:r w:rsidR="00B40BB6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B40BB6" w:rsidRPr="004C4D8B">
            <w:rPr>
              <w:rFonts w:eastAsia="Liberation Serif"/>
              <w:i/>
              <w:color w:val="000000"/>
              <w:sz w:val="28"/>
              <w:szCs w:val="28"/>
              <w:lang w:val="en-US"/>
            </w:rPr>
            <w:t>jpg</w:t>
          </w:r>
          <w:r w:rsidR="00CA479C" w:rsidRPr="004C4D8B">
            <w:rPr>
              <w:rFonts w:eastAsia="Liberation Serif"/>
              <w:i/>
              <w:color w:val="000000"/>
              <w:sz w:val="28"/>
              <w:szCs w:val="28"/>
            </w:rPr>
            <w:t>;</w:t>
          </w:r>
        </w:p>
        <w:p w14:paraId="5D6C76AF" w14:textId="379E2985" w:rsidR="004D644B" w:rsidRPr="004C4D8B" w:rsidRDefault="0099332B" w:rsidP="0099332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к</w:t>
          </w:r>
          <w:r w:rsidR="004D644B" w:rsidRPr="004C4D8B">
            <w:rPr>
              <w:rFonts w:eastAsia="Liberation Serif"/>
              <w:i/>
              <w:sz w:val="28"/>
              <w:szCs w:val="28"/>
            </w:rPr>
            <w:t xml:space="preserve">ачество </w:t>
          </w:r>
          <w:r w:rsidR="00CA479C" w:rsidRPr="004C4D8B">
            <w:rPr>
              <w:rFonts w:eastAsia="Liberation Serif"/>
              <w:i/>
              <w:sz w:val="28"/>
              <w:szCs w:val="28"/>
            </w:rPr>
            <w:t>фотографий</w:t>
          </w:r>
          <w:r w:rsidR="004D644B" w:rsidRPr="004C4D8B">
            <w:rPr>
              <w:rFonts w:eastAsia="Liberation Serif"/>
              <w:i/>
              <w:sz w:val="28"/>
              <w:szCs w:val="28"/>
            </w:rPr>
            <w:t xml:space="preserve"> </w:t>
          </w:r>
          <w:r w:rsidR="00B40BB6" w:rsidRPr="004C4D8B">
            <w:rPr>
              <w:rFonts w:eastAsia="Liberation Serif"/>
              <w:i/>
              <w:sz w:val="28"/>
              <w:szCs w:val="28"/>
            </w:rPr>
            <w:t>(размер 1 файла не менее 1 Мб);</w:t>
          </w:r>
        </w:p>
        <w:p w14:paraId="251204E6" w14:textId="0A3AE957" w:rsidR="004D644B" w:rsidRPr="004C4D8B" w:rsidRDefault="00B40BB6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количество 3</w:t>
          </w:r>
          <w:r w:rsidR="00F41EF3" w:rsidRPr="004C4D8B">
            <w:rPr>
              <w:rFonts w:eastAsia="Liberation Serif"/>
              <w:i/>
              <w:color w:val="000000"/>
              <w:sz w:val="28"/>
              <w:szCs w:val="28"/>
            </w:rPr>
            <w:t>-5</w:t>
          </w: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штук;</w:t>
          </w:r>
        </w:p>
        <w:p w14:paraId="4F407C2E" w14:textId="77777777" w:rsidR="00B40BB6" w:rsidRPr="004C4D8B" w:rsidRDefault="0099332B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ф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>айлы предоставляются в формате указания активной ссылки на скачивание работы при подаче заявки</w:t>
          </w:r>
          <w:r w:rsidR="00B40BB6" w:rsidRPr="004C4D8B">
            <w:rPr>
              <w:rFonts w:eastAsia="Liberation Serif"/>
              <w:i/>
              <w:color w:val="000000"/>
              <w:sz w:val="28"/>
              <w:szCs w:val="28"/>
            </w:rPr>
            <w:t>;</w:t>
          </w:r>
        </w:p>
        <w:p w14:paraId="3F529F8E" w14:textId="66C6BCCE" w:rsidR="004D644B" w:rsidRPr="004C4D8B" w:rsidRDefault="00B40BB6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каждое фото</w:t>
          </w:r>
          <w:r w:rsidR="00F41EF3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имеет название в соответствии с требованием.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</w:p>
        <w:p w14:paraId="60013763" w14:textId="7386D1F0" w:rsidR="004D644B" w:rsidRPr="004C4D8B" w:rsidRDefault="004D644B" w:rsidP="004D64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79A28C28" w14:textId="77777777" w:rsidR="004D644B" w:rsidRPr="004C4D8B" w:rsidRDefault="004D644B" w:rsidP="004D644B">
          <w:pPr>
            <w:ind w:firstLine="709"/>
            <w:rPr>
              <w:rFonts w:eastAsia="Liberation Serif"/>
              <w:i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Требования к названию файлов: № ДОО</w:t>
          </w:r>
          <w:proofErr w:type="gramStart"/>
          <w:r w:rsidRPr="004C4D8B">
            <w:rPr>
              <w:rFonts w:eastAsia="Liberation Serif"/>
              <w:i/>
              <w:sz w:val="28"/>
              <w:szCs w:val="28"/>
            </w:rPr>
            <w:t>_(</w:t>
          </w:r>
          <w:proofErr w:type="gramEnd"/>
          <w:r w:rsidRPr="004C4D8B">
            <w:rPr>
              <w:rFonts w:eastAsia="Liberation Serif"/>
              <w:i/>
              <w:sz w:val="28"/>
              <w:szCs w:val="28"/>
            </w:rPr>
            <w:t>название семейной команды)</w:t>
          </w:r>
        </w:p>
        <w:p w14:paraId="6BE7E0BA" w14:textId="77777777" w:rsidR="004D644B" w:rsidRPr="004C4D8B" w:rsidRDefault="004D644B" w:rsidP="004D644B">
          <w:pPr>
            <w:ind w:firstLine="709"/>
            <w:rPr>
              <w:rFonts w:eastAsia="Liberation Serif"/>
              <w:i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Имя файла: № ДОО</w:t>
          </w:r>
          <w:proofErr w:type="gramStart"/>
          <w:r w:rsidRPr="004C4D8B">
            <w:rPr>
              <w:rFonts w:eastAsia="Liberation Serif"/>
              <w:i/>
              <w:sz w:val="28"/>
              <w:szCs w:val="28"/>
            </w:rPr>
            <w:t>_(</w:t>
          </w:r>
          <w:proofErr w:type="gramEnd"/>
          <w:r w:rsidRPr="004C4D8B">
            <w:rPr>
              <w:rFonts w:eastAsia="Liberation Serif"/>
              <w:i/>
              <w:sz w:val="28"/>
              <w:szCs w:val="28"/>
            </w:rPr>
            <w:t>название семейной команды)</w:t>
          </w:r>
        </w:p>
        <w:p w14:paraId="39A525B3" w14:textId="452512B1" w:rsidR="004D644B" w:rsidRPr="004C4D8B" w:rsidRDefault="004D644B" w:rsidP="004D644B">
          <w:pPr>
            <w:ind w:firstLine="709"/>
            <w:rPr>
              <w:rFonts w:eastAsia="Liberation Serif"/>
              <w:i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 xml:space="preserve">Пример: ДОО № </w:t>
          </w:r>
          <w:r w:rsidR="00B40BB6" w:rsidRPr="004C4D8B">
            <w:rPr>
              <w:rFonts w:eastAsia="Liberation Serif"/>
              <w:i/>
              <w:sz w:val="28"/>
              <w:szCs w:val="28"/>
            </w:rPr>
            <w:t>1</w:t>
          </w:r>
          <w:r w:rsidRPr="004C4D8B">
            <w:rPr>
              <w:rFonts w:eastAsia="Liberation Serif"/>
              <w:i/>
              <w:sz w:val="28"/>
              <w:szCs w:val="28"/>
            </w:rPr>
            <w:t>_Семья Ивановых</w:t>
          </w:r>
        </w:p>
        <w:p w14:paraId="0FA40DAF" w14:textId="77777777" w:rsidR="004D644B" w:rsidRPr="004C4D8B" w:rsidRDefault="004D644B" w:rsidP="004D644B">
          <w:pPr>
            <w:jc w:val="both"/>
            <w:rPr>
              <w:i/>
              <w:sz w:val="28"/>
              <w:szCs w:val="28"/>
            </w:rPr>
          </w:pPr>
        </w:p>
        <w:p w14:paraId="073AA706" w14:textId="72E4F334" w:rsidR="008250D8" w:rsidRPr="004C4D8B" w:rsidRDefault="006D3A6F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4C4D8B" w:rsidRDefault="008250D8">
      <w:pPr>
        <w:jc w:val="right"/>
        <w:rPr>
          <w:rFonts w:eastAsia="Liberation Serif"/>
          <w:sz w:val="28"/>
          <w:szCs w:val="28"/>
        </w:rPr>
        <w:sectPr w:rsidR="008250D8" w:rsidRPr="004C4D8B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4C4D8B" w:rsidRDefault="00813505">
      <w:pPr>
        <w:jc w:val="right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4C4D8B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4C4D8B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4C4D8B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13D04771" w14:textId="77777777" w:rsidR="004D644B" w:rsidRPr="004C4D8B" w:rsidRDefault="004D644B" w:rsidP="004D644B">
          <w:pPr>
            <w:ind w:left="360" w:firstLine="349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Требования к публичному выступлению:</w:t>
          </w:r>
        </w:p>
        <w:p w14:paraId="385162F6" w14:textId="77777777" w:rsidR="004D644B" w:rsidRPr="004C4D8B" w:rsidRDefault="004D644B" w:rsidP="004D644B">
          <w:pPr>
            <w:autoSpaceDE w:val="0"/>
            <w:autoSpaceDN w:val="0"/>
            <w:adjustRightInd w:val="0"/>
            <w:ind w:firstLine="709"/>
            <w:jc w:val="both"/>
            <w:outlineLvl w:val="1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 xml:space="preserve">Участники представляют конкурсные задания в форме устного выступления продолжительностью не более 3 минут в день проведения заключительного этапа «Мероприятия». </w:t>
          </w:r>
        </w:p>
        <w:p w14:paraId="254E57F4" w14:textId="77777777" w:rsidR="004D644B" w:rsidRPr="004C4D8B" w:rsidRDefault="004D644B" w:rsidP="004D644B">
          <w:pPr>
            <w:autoSpaceDE w:val="0"/>
            <w:autoSpaceDN w:val="0"/>
            <w:adjustRightInd w:val="0"/>
            <w:ind w:firstLine="709"/>
            <w:jc w:val="both"/>
            <w:outlineLvl w:val="1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При выступлении оценивается:</w:t>
          </w:r>
        </w:p>
        <w:p w14:paraId="4990E449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культура публичного выступления: сценическая и исполнительская культура,</w:t>
          </w:r>
        </w:p>
        <w:p w14:paraId="5692AAA5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соответствие внешнего вида исполнителей (костюм, прическа, обувь);</w:t>
          </w:r>
        </w:p>
        <w:p w14:paraId="53A96BE2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индивидуальность).</w:t>
          </w:r>
        </w:p>
        <w:p w14:paraId="259CA52E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 w:firstLine="709"/>
            <w:contextualSpacing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Требования к уровню подготовки участников:</w:t>
          </w:r>
        </w:p>
        <w:p w14:paraId="057994A8" w14:textId="77777777" w:rsidR="004D644B" w:rsidRPr="004C4D8B" w:rsidRDefault="004D644B" w:rsidP="004D644B">
          <w:pPr>
            <w:tabs>
              <w:tab w:val="left" w:pos="1134"/>
            </w:tabs>
            <w:ind w:firstLine="709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- участники должны знать/уметь:</w:t>
          </w:r>
        </w:p>
        <w:p w14:paraId="24489453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 xml:space="preserve">ФИО членов семьи в соответствии с возрастными группами участников </w:t>
          </w:r>
        </w:p>
        <w:p w14:paraId="0F6EFCD6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 xml:space="preserve">- дети 3-4 лет - составление древа до 2 колена (участник, родители, бабушки/дедушки) (называют только ФИ); </w:t>
          </w:r>
        </w:p>
        <w:p w14:paraId="2FE65890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 xml:space="preserve">дети 4-5 лет - составление древа до 2 колена (участник, родители, бабушки/дедушки), участник называет и рассказывает про себя, ФИО родителей и ФИО бабушки/дедушки; </w:t>
          </w:r>
        </w:p>
        <w:p w14:paraId="32E05658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/>
            <w:jc w:val="both"/>
            <w:rPr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дети 5-6 лет – ФИ братьев/сестёр, ФИО родителей, бабушек/дедушек;</w:t>
          </w:r>
          <w:r w:rsidRPr="004C4D8B">
            <w:rPr>
              <w:i/>
              <w:sz w:val="28"/>
              <w:szCs w:val="28"/>
            </w:rPr>
            <w:t xml:space="preserve"> </w:t>
          </w:r>
        </w:p>
        <w:p w14:paraId="635D3320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/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дети 6-8 лет – ФИ братьев/сестёр, ФИО родителей, бабушек/дедушек, прабабушек/прадедушек</w:t>
          </w:r>
        </w:p>
        <w:p w14:paraId="097F4592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понятно преподносить информацию зрителю;</w:t>
          </w:r>
        </w:p>
        <w:p w14:paraId="729C9793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умение проявить творческие и организаторские способности;</w:t>
          </w:r>
        </w:p>
        <w:p w14:paraId="7C6FE2AD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знать игры и уметь их проводить</w:t>
          </w:r>
        </w:p>
        <w:p w14:paraId="6B5805D9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знать историю своей семьи.</w:t>
          </w:r>
        </w:p>
        <w:p w14:paraId="34A169C6" w14:textId="77777777" w:rsidR="008250D8" w:rsidRPr="004C4D8B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4C4D8B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4C4D8B" w:rsidRDefault="006D3A6F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4C4D8B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4C4D8B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4C4D8B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6"/>
          <w:szCs w:val="26"/>
        </w:rPr>
        <w:id w:val="870580721"/>
        <w:placeholder>
          <w:docPart w:val="DefaultPlaceholder_-1854013440"/>
        </w:placeholder>
      </w:sdtPr>
      <w:sdtEndPr>
        <w:rPr>
          <w:i/>
          <w:sz w:val="24"/>
          <w:szCs w:val="24"/>
        </w:rPr>
      </w:sdtEndPr>
      <w:sdtContent>
        <w:p w14:paraId="149E8244" w14:textId="4E1FA2E0" w:rsidR="008250D8" w:rsidRPr="007178EB" w:rsidRDefault="00012941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6"/>
              <w:szCs w:val="26"/>
            </w:rPr>
          </w:pPr>
          <w:r w:rsidRPr="007178EB">
            <w:rPr>
              <w:rFonts w:eastAsia="Liberation Serif"/>
              <w:sz w:val="26"/>
              <w:szCs w:val="26"/>
            </w:rPr>
            <w:t>Заявка* на участие в конкурсе «Мир начинается с семьи»</w:t>
          </w:r>
        </w:p>
        <w:p w14:paraId="1FF820CE" w14:textId="77777777" w:rsidR="008250D8" w:rsidRPr="007178EB" w:rsidRDefault="008250D8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</w:p>
        <w:p w14:paraId="0D0F37DC" w14:textId="77777777" w:rsidR="008250D8" w:rsidRPr="007178EB" w:rsidRDefault="00813505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  <w:r w:rsidRPr="007178EB">
            <w:rPr>
              <w:rFonts w:eastAsia="Liberation Serif"/>
              <w:sz w:val="26"/>
              <w:szCs w:val="26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7178EB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7178EB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Краткое наименование ДОО (в соотв.с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7178EB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0FAC5CC9" w:rsidR="008250D8" w:rsidRPr="007178EB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Название</w:t>
                </w:r>
                <w:r w:rsidR="00C27051" w:rsidRPr="007178EB">
                  <w:rPr>
                    <w:rFonts w:eastAsia="Liberation Serif"/>
                    <w:sz w:val="26"/>
                    <w:szCs w:val="26"/>
                  </w:rPr>
                  <w:t xml:space="preserve"> семейной</w:t>
                </w:r>
                <w:r w:rsidRPr="007178EB">
                  <w:rPr>
                    <w:rFonts w:eastAsia="Liberation Serif"/>
                    <w:sz w:val="26"/>
                    <w:szCs w:val="26"/>
                  </w:rPr>
                  <w:t xml:space="preserve">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7178EB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04E60C29" w:rsidR="008250D8" w:rsidRPr="007178EB" w:rsidRDefault="00506794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Номинация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7178EB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7178EB" w:rsidRDefault="00813505">
                <w:pPr>
                  <w:rPr>
                    <w:rFonts w:eastAsia="Liberation Serif"/>
                    <w:sz w:val="26"/>
                    <w:szCs w:val="26"/>
                    <w:u w:val="single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7178EB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7178E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7178EB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160CC778" w:rsidR="008250D8" w:rsidRPr="007178E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 xml:space="preserve">ФИО ответственного </w:t>
                </w:r>
                <w:r w:rsidR="00506794" w:rsidRPr="007178EB">
                  <w:rPr>
                    <w:rFonts w:eastAsia="Liberation Serif"/>
                    <w:sz w:val="26"/>
                    <w:szCs w:val="26"/>
                  </w:rPr>
                  <w:t xml:space="preserve">педагога </w:t>
                </w:r>
                <w:r w:rsidRPr="007178EB">
                  <w:rPr>
                    <w:rFonts w:eastAsia="Liberation Serif"/>
                    <w:sz w:val="26"/>
                    <w:szCs w:val="26"/>
                  </w:rPr>
                  <w:t>за формирование заявки</w:t>
                </w:r>
                <w:r w:rsidR="00506794" w:rsidRPr="007178EB">
                  <w:rPr>
                    <w:rFonts w:eastAsia="Liberation Serif"/>
                    <w:sz w:val="26"/>
                    <w:szCs w:val="26"/>
                  </w:rPr>
                  <w:t xml:space="preserve"> и за подготовку семейной команды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7178E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</w:tbl>
        <w:p w14:paraId="3484C7C8" w14:textId="77777777" w:rsidR="008250D8" w:rsidRPr="007178EB" w:rsidRDefault="008250D8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</w:p>
        <w:p w14:paraId="64F1188C" w14:textId="2C628052" w:rsidR="008250D8" w:rsidRPr="007178EB" w:rsidRDefault="00C27051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  <w:r w:rsidRPr="007178EB">
            <w:rPr>
              <w:rFonts w:eastAsia="Liberation Serif"/>
              <w:sz w:val="26"/>
              <w:szCs w:val="26"/>
            </w:rPr>
            <w:t>Состав семейной команды</w:t>
          </w:r>
          <w:r w:rsidR="00813505" w:rsidRPr="007178EB">
            <w:rPr>
              <w:rFonts w:eastAsia="Liberation Serif"/>
              <w:sz w:val="26"/>
              <w:szCs w:val="26"/>
            </w:rPr>
            <w:t>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7178EB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bookmarkStart w:id="2" w:name="_heading=h.30j0zll" w:colFirst="0" w:colLast="0"/>
                <w:bookmarkEnd w:id="2"/>
                <w:r w:rsidRPr="007178E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Краткое наименование ДОО (в соотв.с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08D17EAB" w:rsidR="008250D8" w:rsidRPr="007178EB" w:rsidRDefault="00012941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Степень родства, в</w:t>
                </w:r>
                <w:r w:rsidR="00813505" w:rsidRPr="007178EB">
                  <w:rPr>
                    <w:rFonts w:eastAsia="Liberation Serif"/>
                    <w:sz w:val="26"/>
                    <w:szCs w:val="26"/>
                  </w:rPr>
                  <w:t>озраст (лет)</w:t>
                </w:r>
              </w:p>
            </w:tc>
          </w:tr>
          <w:tr w:rsidR="008250D8" w:rsidRPr="007178EB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</w:tr>
          <w:tr w:rsidR="008250D8" w:rsidRPr="007178EB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</w:tr>
          <w:tr w:rsidR="008250D8" w:rsidRPr="007178EB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</w:tbl>
        <w:p w14:paraId="1D46BF46" w14:textId="77777777" w:rsidR="008250D8" w:rsidRPr="007178EB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6"/>
              <w:szCs w:val="26"/>
            </w:rPr>
          </w:pPr>
        </w:p>
        <w:p w14:paraId="3E249614" w14:textId="41D8AC50" w:rsidR="008250D8" w:rsidRPr="007178EB" w:rsidRDefault="00813505">
          <w:pPr>
            <w:jc w:val="both"/>
            <w:rPr>
              <w:rFonts w:eastAsia="Liberation Serif"/>
              <w:i/>
              <w:sz w:val="26"/>
              <w:szCs w:val="26"/>
            </w:rPr>
          </w:pPr>
          <w:r w:rsidRPr="007178EB">
            <w:rPr>
              <w:rFonts w:eastAsia="Liberation Serif"/>
              <w:i/>
              <w:sz w:val="26"/>
              <w:szCs w:val="26"/>
            </w:rPr>
            <w:t xml:space="preserve">На каждую </w:t>
          </w:r>
          <w:r w:rsidR="00012941" w:rsidRPr="007178EB">
            <w:rPr>
              <w:rFonts w:eastAsia="Liberation Serif"/>
              <w:i/>
              <w:sz w:val="26"/>
              <w:szCs w:val="26"/>
            </w:rPr>
            <w:t xml:space="preserve">семейную </w:t>
          </w:r>
          <w:r w:rsidRPr="007178EB">
            <w:rPr>
              <w:rFonts w:eastAsia="Liberation Serif"/>
              <w:i/>
              <w:sz w:val="26"/>
              <w:szCs w:val="26"/>
            </w:rPr>
            <w:t>команду оформляется отдельная заявка.</w:t>
          </w:r>
        </w:p>
        <w:p w14:paraId="1C9E5935" w14:textId="6A7B03E8" w:rsidR="008250D8" w:rsidRPr="004C4D8B" w:rsidRDefault="00813505">
          <w:pPr>
            <w:jc w:val="both"/>
            <w:rPr>
              <w:rFonts w:eastAsia="Liberation Serif"/>
              <w:i/>
            </w:rPr>
          </w:pPr>
          <w:r w:rsidRPr="007178EB">
            <w:rPr>
              <w:rFonts w:eastAsia="Liberation Serif"/>
              <w:i/>
              <w:sz w:val="26"/>
              <w:szCs w:val="26"/>
            </w:rPr>
            <w:t>* Заявка заполняется по ссылке, размещенной на сайте Организатора</w:t>
          </w:r>
          <w:r w:rsidR="00F41EF3" w:rsidRPr="007178EB">
            <w:rPr>
              <w:rFonts w:eastAsia="Liberation Serif"/>
              <w:i/>
              <w:sz w:val="26"/>
              <w:szCs w:val="26"/>
            </w:rPr>
            <w:t xml:space="preserve"> в разделе конкурса</w:t>
          </w:r>
          <w:r w:rsidRPr="007178EB">
            <w:rPr>
              <w:rFonts w:eastAsia="Liberation Serif"/>
              <w:i/>
              <w:sz w:val="26"/>
              <w:szCs w:val="26"/>
            </w:rPr>
            <w:t xml:space="preserve">   </w:t>
          </w:r>
          <w:r w:rsidRPr="004C4D8B">
            <w:rPr>
              <w:rFonts w:eastAsia="Liberation Serif"/>
              <w:i/>
            </w:rPr>
            <w:t xml:space="preserve">                                      </w:t>
          </w:r>
        </w:p>
      </w:sdtContent>
    </w:sdt>
    <w:p w14:paraId="01D0F4DD" w14:textId="77777777" w:rsidR="008250D8" w:rsidRPr="004C4D8B" w:rsidRDefault="008250D8">
      <w:pPr>
        <w:rPr>
          <w:rFonts w:eastAsia="Liberation Serif"/>
          <w:sz w:val="28"/>
          <w:szCs w:val="28"/>
        </w:rPr>
        <w:sectPr w:rsidR="008250D8" w:rsidRPr="004C4D8B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4C4D8B" w:rsidRDefault="00813505">
      <w:pPr>
        <w:jc w:val="right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4C4D8B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>
        <w:rPr>
          <w:sz w:val="26"/>
          <w:szCs w:val="26"/>
        </w:rPr>
      </w:sdtEndPr>
      <w:sdtContent>
        <w:p w14:paraId="21E636AE" w14:textId="2E3425B9" w:rsidR="008250D8" w:rsidRPr="004C4D8B" w:rsidRDefault="00813505" w:rsidP="004C4D8B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Критерии </w:t>
          </w:r>
          <w:r w:rsidRPr="004C4D8B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tbl>
          <w:tblPr>
            <w:tblStyle w:val="af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3573"/>
            <w:gridCol w:w="2551"/>
            <w:gridCol w:w="1089"/>
          </w:tblGrid>
          <w:tr w:rsidR="008250D8" w:rsidRPr="004C4D8B" w14:paraId="7C30FF87" w14:textId="77777777" w:rsidTr="004C4D8B">
            <w:tc>
              <w:tcPr>
                <w:tcW w:w="484" w:type="dxa"/>
              </w:tcPr>
              <w:p w14:paraId="17CC7AA5" w14:textId="34286529" w:rsidR="008250D8" w:rsidRPr="004C4D8B" w:rsidRDefault="004C4D8B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2034" w:type="dxa"/>
              </w:tcPr>
              <w:p w14:paraId="1A89BFB8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Критерии</w:t>
                </w:r>
              </w:p>
            </w:tc>
            <w:tc>
              <w:tcPr>
                <w:tcW w:w="3573" w:type="dxa"/>
              </w:tcPr>
              <w:p w14:paraId="318CBD07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Содержание критериев</w:t>
                </w:r>
              </w:p>
            </w:tc>
            <w:tc>
              <w:tcPr>
                <w:tcW w:w="2551" w:type="dxa"/>
              </w:tcPr>
              <w:p w14:paraId="7F3C7E72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Шкала оценивания</w:t>
                </w:r>
              </w:p>
            </w:tc>
            <w:tc>
              <w:tcPr>
                <w:tcW w:w="1089" w:type="dxa"/>
              </w:tcPr>
              <w:p w14:paraId="4ECBD180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Макс. балл</w:t>
                </w:r>
              </w:p>
            </w:tc>
          </w:tr>
          <w:tr w:rsidR="008250D8" w:rsidRPr="004C4D8B" w14:paraId="6CA782CF" w14:textId="77777777" w:rsidTr="004C4D8B">
            <w:trPr>
              <w:trHeight w:val="251"/>
            </w:trPr>
            <w:tc>
              <w:tcPr>
                <w:tcW w:w="484" w:type="dxa"/>
                <w:vMerge w:val="restart"/>
              </w:tcPr>
              <w:p w14:paraId="7EC7CAAF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</w:tc>
            <w:tc>
              <w:tcPr>
                <w:tcW w:w="2034" w:type="dxa"/>
                <w:vMerge w:val="restart"/>
              </w:tcPr>
              <w:p w14:paraId="51B7AA76" w14:textId="77777777" w:rsidR="008250D8" w:rsidRPr="004C4D8B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3573" w:type="dxa"/>
              </w:tcPr>
              <w:p w14:paraId="0E1359B2" w14:textId="2D2A5E06" w:rsidR="008250D8" w:rsidRPr="004C4D8B" w:rsidRDefault="00417231" w:rsidP="004172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>соответствие тематике и выбранной номинации Мероприятия «Мир начинается с семьи»</w:t>
                </w:r>
              </w:p>
            </w:tc>
            <w:tc>
              <w:tcPr>
                <w:tcW w:w="2551" w:type="dxa"/>
                <w:vMerge w:val="restart"/>
              </w:tcPr>
              <w:p w14:paraId="1764B990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не проявлен – 0 баллов</w:t>
                </w:r>
              </w:p>
              <w:p w14:paraId="0E2F9020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проявлен частично – 1-2 балла</w:t>
                </w:r>
              </w:p>
              <w:p w14:paraId="51B8C1B0" w14:textId="77777777" w:rsidR="008250D8" w:rsidRPr="004C4D8B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>Показатель проявлен в полном объеме – 3 балла</w:t>
                </w:r>
              </w:p>
              <w:p w14:paraId="37EB6144" w14:textId="77777777" w:rsidR="008250D8" w:rsidRPr="004C4D8B" w:rsidRDefault="008250D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 w:val="restart"/>
              </w:tcPr>
              <w:p w14:paraId="5BFF4FDC" w14:textId="1868462A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5</w:t>
                </w:r>
              </w:p>
            </w:tc>
          </w:tr>
          <w:tr w:rsidR="008250D8" w:rsidRPr="004C4D8B" w14:paraId="32D3A55E" w14:textId="77777777" w:rsidTr="004C4D8B">
            <w:tc>
              <w:tcPr>
                <w:tcW w:w="484" w:type="dxa"/>
                <w:vMerge/>
              </w:tcPr>
              <w:p w14:paraId="715241DF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7BB5FFD2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10240637" w14:textId="67DDC47A" w:rsidR="008250D8" w:rsidRPr="004C4D8B" w:rsidRDefault="00417231" w:rsidP="004172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>актуальность, новизна, полнота раскрытия темы выбранной номинации.</w:t>
                </w:r>
              </w:p>
            </w:tc>
            <w:tc>
              <w:tcPr>
                <w:tcW w:w="2551" w:type="dxa"/>
                <w:vMerge/>
              </w:tcPr>
              <w:p w14:paraId="510F273F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4D618FBA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B40BB6" w:rsidRPr="004C4D8B" w14:paraId="2ECEF042" w14:textId="77777777" w:rsidTr="004C4D8B">
            <w:tc>
              <w:tcPr>
                <w:tcW w:w="484" w:type="dxa"/>
                <w:vMerge/>
              </w:tcPr>
              <w:p w14:paraId="7C7BD5F8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35CC8E98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03872EAB" w14:textId="351E4BAB" w:rsidR="00B40BB6" w:rsidRPr="004C4D8B" w:rsidRDefault="00B40BB6" w:rsidP="00B40B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sz w:val="26"/>
                    <w:szCs w:val="26"/>
                  </w:rPr>
                  <w:t>знание истории и родословной семьи (отражение ее в элементах герба);</w:t>
                </w:r>
              </w:p>
            </w:tc>
            <w:tc>
              <w:tcPr>
                <w:tcW w:w="2551" w:type="dxa"/>
                <w:vMerge/>
              </w:tcPr>
              <w:p w14:paraId="74161A9A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0F0786E6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B40BB6" w:rsidRPr="004C4D8B" w14:paraId="7AA569E8" w14:textId="77777777" w:rsidTr="004C4D8B">
            <w:tc>
              <w:tcPr>
                <w:tcW w:w="484" w:type="dxa"/>
                <w:vMerge/>
              </w:tcPr>
              <w:p w14:paraId="53E3F17C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6AB41642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19C6D79E" w14:textId="32936A81" w:rsidR="00B40BB6" w:rsidRPr="004C4D8B" w:rsidRDefault="00B40BB6" w:rsidP="00B40B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о</w:t>
                </w: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 xml:space="preserve">ригинальность, нестандартность, творческий подход. </w:t>
                </w:r>
              </w:p>
            </w:tc>
            <w:tc>
              <w:tcPr>
                <w:tcW w:w="2551" w:type="dxa"/>
                <w:vMerge/>
              </w:tcPr>
              <w:p w14:paraId="7C4A829D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5181C668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4C4D8B" w14:paraId="403224D8" w14:textId="77777777" w:rsidTr="004C4D8B">
            <w:trPr>
              <w:trHeight w:val="1208"/>
            </w:trPr>
            <w:tc>
              <w:tcPr>
                <w:tcW w:w="484" w:type="dxa"/>
                <w:vMerge/>
              </w:tcPr>
              <w:p w14:paraId="36DCD93A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518647EE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278268B4" w14:textId="43CE1585" w:rsidR="008250D8" w:rsidRPr="004C4D8B" w:rsidRDefault="00EE0AF9" w:rsidP="004C4D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 xml:space="preserve">разнообразие видов детской деятельности при реализации проекта и </w:t>
                </w:r>
                <w:r w:rsidRPr="004C4D8B">
                  <w:rPr>
                    <w:rFonts w:eastAsia="Liberation Serif"/>
                    <w:sz w:val="26"/>
                    <w:szCs w:val="26"/>
                  </w:rPr>
                  <w:t>авторская “детская” позиция (вклад ребенка);</w:t>
                </w:r>
              </w:p>
            </w:tc>
            <w:tc>
              <w:tcPr>
                <w:tcW w:w="2551" w:type="dxa"/>
                <w:vMerge/>
              </w:tcPr>
              <w:p w14:paraId="50F782CD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4261E244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4C4D8B" w14:paraId="3A592F64" w14:textId="77777777" w:rsidTr="004C4D8B">
            <w:trPr>
              <w:trHeight w:val="480"/>
            </w:trPr>
            <w:tc>
              <w:tcPr>
                <w:tcW w:w="484" w:type="dxa"/>
                <w:vMerge w:val="restart"/>
              </w:tcPr>
              <w:p w14:paraId="5EBC39A6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  <w:tc>
              <w:tcPr>
                <w:tcW w:w="2034" w:type="dxa"/>
                <w:vMerge w:val="restart"/>
              </w:tcPr>
              <w:p w14:paraId="75FC8492" w14:textId="530A1A12" w:rsidR="008250D8" w:rsidRPr="004C4D8B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оформлению</w:t>
                </w:r>
              </w:p>
            </w:tc>
            <w:tc>
              <w:tcPr>
                <w:tcW w:w="3573" w:type="dxa"/>
              </w:tcPr>
              <w:p w14:paraId="7376CB20" w14:textId="659888C8" w:rsidR="008250D8" w:rsidRPr="004C4D8B" w:rsidRDefault="00707EE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 xml:space="preserve">качество </w:t>
                </w:r>
                <w:r w:rsidR="00EE0AF9" w:rsidRPr="004C4D8B">
                  <w:rPr>
                    <w:rFonts w:eastAsia="Liberation Serif"/>
                    <w:sz w:val="26"/>
                    <w:szCs w:val="26"/>
                  </w:rPr>
                  <w:t>фотографий</w:t>
                </w:r>
              </w:p>
            </w:tc>
            <w:tc>
              <w:tcPr>
                <w:tcW w:w="2551" w:type="dxa"/>
                <w:vMerge w:val="restart"/>
              </w:tcPr>
              <w:p w14:paraId="2F5B6EA8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не соответствует – 0 баллов</w:t>
                </w:r>
              </w:p>
              <w:p w14:paraId="61B0E963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соответствует – 1 балл</w:t>
                </w:r>
              </w:p>
            </w:tc>
            <w:tc>
              <w:tcPr>
                <w:tcW w:w="1089" w:type="dxa"/>
                <w:vMerge w:val="restart"/>
              </w:tcPr>
              <w:p w14:paraId="5AF66A4F" w14:textId="492DE5F6" w:rsidR="008250D8" w:rsidRPr="004C4D8B" w:rsidRDefault="004C4D8B" w:rsidP="00EE0AF9">
                <w:pPr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 xml:space="preserve">    </w:t>
                </w:r>
                <w:r w:rsidR="00EE0AF9" w:rsidRPr="004C4D8B">
                  <w:rPr>
                    <w:rFonts w:eastAsia="Liberation Serif"/>
                    <w:sz w:val="26"/>
                    <w:szCs w:val="26"/>
                  </w:rPr>
                  <w:t xml:space="preserve"> 3</w:t>
                </w:r>
              </w:p>
            </w:tc>
          </w:tr>
          <w:tr w:rsidR="008250D8" w:rsidRPr="004C4D8B" w14:paraId="5FE3913C" w14:textId="77777777" w:rsidTr="004C4D8B">
            <w:trPr>
              <w:trHeight w:val="76"/>
            </w:trPr>
            <w:tc>
              <w:tcPr>
                <w:tcW w:w="484" w:type="dxa"/>
                <w:vMerge/>
              </w:tcPr>
              <w:p w14:paraId="0A7BEF3D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4F95BDD1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3E9FDFC8" w14:textId="53BCE4E2" w:rsidR="008250D8" w:rsidRPr="004C4D8B" w:rsidRDefault="00EE0AF9" w:rsidP="00707E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sz w:val="26"/>
                    <w:szCs w:val="26"/>
                  </w:rPr>
                  <w:t>формат, количество</w:t>
                </w:r>
              </w:p>
            </w:tc>
            <w:tc>
              <w:tcPr>
                <w:tcW w:w="2551" w:type="dxa"/>
                <w:vMerge/>
              </w:tcPr>
              <w:p w14:paraId="1658C1DE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66121CB1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4C4D8B" w14:paraId="1B200244" w14:textId="77777777" w:rsidTr="004C4D8B">
            <w:trPr>
              <w:trHeight w:val="527"/>
            </w:trPr>
            <w:tc>
              <w:tcPr>
                <w:tcW w:w="484" w:type="dxa"/>
                <w:vMerge/>
              </w:tcPr>
              <w:p w14:paraId="384789F5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2B8449B5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0D0C6618" w14:textId="4210B1CE" w:rsidR="008250D8" w:rsidRPr="004C4D8B" w:rsidRDefault="00EE0AF9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sz w:val="26"/>
                    <w:szCs w:val="26"/>
                  </w:rPr>
                  <w:t>название файла по образцу (Приложение№2)</w:t>
                </w:r>
              </w:p>
            </w:tc>
            <w:tc>
              <w:tcPr>
                <w:tcW w:w="2551" w:type="dxa"/>
                <w:vMerge/>
              </w:tcPr>
              <w:p w14:paraId="2FB5692E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5D90E7F8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4C4D8B" w14:paraId="465D7295" w14:textId="77777777" w:rsidTr="004C4D8B">
            <w:trPr>
              <w:trHeight w:val="70"/>
            </w:trPr>
            <w:tc>
              <w:tcPr>
                <w:tcW w:w="8642" w:type="dxa"/>
                <w:gridSpan w:val="4"/>
              </w:tcPr>
              <w:p w14:paraId="3603B722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Итого макс. балл</w:t>
                </w:r>
              </w:p>
            </w:tc>
            <w:tc>
              <w:tcPr>
                <w:tcW w:w="1089" w:type="dxa"/>
              </w:tcPr>
              <w:p w14:paraId="47955151" w14:textId="73588096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8</w:t>
                </w:r>
              </w:p>
            </w:tc>
          </w:tr>
        </w:tbl>
        <w:p w14:paraId="0CDE6828" w14:textId="77777777" w:rsidR="004C4D8B" w:rsidRDefault="00430680" w:rsidP="0043068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6"/>
              <w:szCs w:val="26"/>
              <w:u w:val="single"/>
            </w:rPr>
          </w:pPr>
          <w:r w:rsidRPr="004C4D8B">
            <w:rPr>
              <w:rFonts w:eastAsia="Liberation Serif"/>
              <w:sz w:val="26"/>
              <w:szCs w:val="26"/>
              <w:u w:val="single"/>
            </w:rPr>
            <w:t xml:space="preserve">                   </w:t>
          </w:r>
        </w:p>
        <w:p w14:paraId="1E326A50" w14:textId="77777777" w:rsidR="004C4D8B" w:rsidRDefault="004C4D8B" w:rsidP="0043068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6"/>
              <w:szCs w:val="26"/>
              <w:u w:val="single"/>
            </w:rPr>
          </w:pPr>
        </w:p>
        <w:p w14:paraId="6528356F" w14:textId="256ED780" w:rsidR="008250D8" w:rsidRPr="007178EB" w:rsidRDefault="00813505" w:rsidP="004C4D8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7178EB">
            <w:rPr>
              <w:rFonts w:eastAsia="Liberation Serif"/>
              <w:color w:val="000000"/>
              <w:sz w:val="28"/>
              <w:szCs w:val="28"/>
            </w:rPr>
            <w:t>Критерии и шкала оценивания заключительного этапа</w:t>
          </w: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3714"/>
            <w:gridCol w:w="2410"/>
            <w:gridCol w:w="1089"/>
          </w:tblGrid>
          <w:tr w:rsidR="008250D8" w:rsidRPr="004C4D8B" w14:paraId="16D714C5" w14:textId="77777777" w:rsidTr="007178EB">
            <w:tc>
              <w:tcPr>
                <w:tcW w:w="484" w:type="dxa"/>
              </w:tcPr>
              <w:p w14:paraId="5296CE3F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2034" w:type="dxa"/>
              </w:tcPr>
              <w:p w14:paraId="7E732871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Критерии</w:t>
                </w:r>
              </w:p>
            </w:tc>
            <w:tc>
              <w:tcPr>
                <w:tcW w:w="3714" w:type="dxa"/>
              </w:tcPr>
              <w:p w14:paraId="22E363EC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 xml:space="preserve">Содержание критериев / </w:t>
                </w:r>
              </w:p>
              <w:p w14:paraId="087D2BBB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№ задания</w:t>
                </w:r>
              </w:p>
            </w:tc>
            <w:tc>
              <w:tcPr>
                <w:tcW w:w="2410" w:type="dxa"/>
              </w:tcPr>
              <w:p w14:paraId="450353FD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Шкала оценивания</w:t>
                </w:r>
              </w:p>
            </w:tc>
            <w:tc>
              <w:tcPr>
                <w:tcW w:w="1089" w:type="dxa"/>
              </w:tcPr>
              <w:p w14:paraId="2BB9ED73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Макс. балл</w:t>
                </w:r>
              </w:p>
            </w:tc>
          </w:tr>
          <w:tr w:rsidR="008250D8" w:rsidRPr="004C4D8B" w14:paraId="600A2F5B" w14:textId="77777777" w:rsidTr="007178EB">
            <w:tc>
              <w:tcPr>
                <w:tcW w:w="484" w:type="dxa"/>
                <w:vMerge w:val="restart"/>
              </w:tcPr>
              <w:p w14:paraId="544481B0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  <w:p w14:paraId="633018A6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472E7EBB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5DC0B163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4461FA8E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7DD60062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 w:val="restart"/>
              </w:tcPr>
              <w:p w14:paraId="15D9B7E6" w14:textId="77777777" w:rsidR="008250D8" w:rsidRPr="004C4D8B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публичному представлению</w:t>
                </w:r>
              </w:p>
              <w:p w14:paraId="5C70B59D" w14:textId="77777777" w:rsidR="008250D8" w:rsidRPr="004C4D8B" w:rsidRDefault="008250D8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714" w:type="dxa"/>
              </w:tcPr>
              <w:p w14:paraId="6AF437AD" w14:textId="140DEB52" w:rsidR="008250D8" w:rsidRPr="007178EB" w:rsidRDefault="00A575A8" w:rsidP="00A575A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sz w:val="26"/>
                    <w:szCs w:val="26"/>
                  </w:rPr>
                </w:pPr>
                <w:r w:rsidRPr="007178EB">
                  <w:rPr>
                    <w:bCs/>
                    <w:sz w:val="26"/>
                    <w:szCs w:val="26"/>
                  </w:rPr>
                  <w:t>культура публичного выступления: сценическая и исполнительская культура,</w:t>
                </w:r>
                <w:r w:rsidRPr="007178EB">
                  <w:rPr>
                    <w:sz w:val="26"/>
                    <w:szCs w:val="26"/>
                  </w:rPr>
                  <w:t xml:space="preserve"> соответствие внешнего вида исполнителей (костюм, прическа, обувь)</w:t>
                </w:r>
              </w:p>
            </w:tc>
            <w:tc>
              <w:tcPr>
                <w:tcW w:w="2410" w:type="dxa"/>
                <w:vMerge w:val="restart"/>
              </w:tcPr>
              <w:p w14:paraId="3608DA6A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не проявлен – 0 баллов</w:t>
                </w:r>
              </w:p>
              <w:p w14:paraId="0CAFE403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проявлен частично – 1 балл</w:t>
                </w:r>
              </w:p>
              <w:p w14:paraId="52CAEFDA" w14:textId="77777777" w:rsidR="008250D8" w:rsidRPr="004C4D8B" w:rsidRDefault="00813505">
                <w:pPr>
                  <w:jc w:val="both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проявлен в полном объеме – 2 балла</w:t>
                </w:r>
              </w:p>
            </w:tc>
            <w:tc>
              <w:tcPr>
                <w:tcW w:w="1089" w:type="dxa"/>
                <w:vMerge w:val="restart"/>
              </w:tcPr>
              <w:p w14:paraId="4E6050D7" w14:textId="3B42605F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</w:tr>
          <w:tr w:rsidR="008250D8" w:rsidRPr="004C4D8B" w14:paraId="111250F7" w14:textId="77777777" w:rsidTr="007178EB">
            <w:tc>
              <w:tcPr>
                <w:tcW w:w="484" w:type="dxa"/>
                <w:vMerge/>
              </w:tcPr>
              <w:p w14:paraId="01C79B71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61A2E84F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714" w:type="dxa"/>
              </w:tcPr>
              <w:p w14:paraId="41B709A0" w14:textId="154773A8" w:rsidR="008250D8" w:rsidRPr="007178EB" w:rsidRDefault="00A575A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sz w:val="26"/>
                    <w:szCs w:val="26"/>
                  </w:rPr>
                  <w:t xml:space="preserve">уровень коммуникативных навыков и взаимодействие с другими участниками и гостями (выразительность детской речи, артистичность, </w:t>
                </w:r>
                <w:r w:rsidRPr="007178EB">
                  <w:rPr>
                    <w:sz w:val="26"/>
                    <w:szCs w:val="26"/>
                  </w:rPr>
                  <w:lastRenderedPageBreak/>
                  <w:t>эмоциональность, творческая индивидуальность)</w:t>
                </w:r>
              </w:p>
            </w:tc>
            <w:tc>
              <w:tcPr>
                <w:tcW w:w="2410" w:type="dxa"/>
                <w:vMerge/>
              </w:tcPr>
              <w:p w14:paraId="25F91153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5F1A5A98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4C4D8B" w14:paraId="79458316" w14:textId="77777777" w:rsidTr="007178EB">
            <w:trPr>
              <w:trHeight w:val="2760"/>
            </w:trPr>
            <w:tc>
              <w:tcPr>
                <w:tcW w:w="484" w:type="dxa"/>
              </w:tcPr>
              <w:p w14:paraId="09508CD1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  <w:p w14:paraId="7236DC87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3DB7267F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</w:tcPr>
              <w:p w14:paraId="5E1D6713" w14:textId="20417662" w:rsidR="004D62FC" w:rsidRPr="004C4D8B" w:rsidRDefault="004D62FC" w:rsidP="004D62FC">
                <w:pPr>
                  <w:rPr>
                    <w:i/>
                    <w:sz w:val="26"/>
                    <w:szCs w:val="26"/>
                  </w:rPr>
                </w:pPr>
                <w:r w:rsidRPr="004C4D8B">
                  <w:rPr>
                    <w:i/>
                    <w:sz w:val="26"/>
                    <w:szCs w:val="26"/>
                  </w:rPr>
                  <w:t>Соответствие требованиям к уровню подготовки участников</w:t>
                </w:r>
              </w:p>
              <w:p w14:paraId="6DCD95B8" w14:textId="5170B215" w:rsidR="004D62FC" w:rsidRPr="004C4D8B" w:rsidRDefault="004D62FC" w:rsidP="004D62FC">
                <w:pPr>
                  <w:rPr>
                    <w:sz w:val="26"/>
                    <w:szCs w:val="26"/>
                  </w:rPr>
                </w:pPr>
              </w:p>
              <w:p w14:paraId="364CAEED" w14:textId="01F9F8E2" w:rsidR="008250D8" w:rsidRPr="004C4D8B" w:rsidRDefault="008250D8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  <w:p w14:paraId="36DF9D4E" w14:textId="77777777" w:rsidR="008250D8" w:rsidRPr="004C4D8B" w:rsidRDefault="008250D8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  <w:p w14:paraId="3BA27FB2" w14:textId="77777777" w:rsidR="008250D8" w:rsidRPr="004C4D8B" w:rsidRDefault="008250D8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714" w:type="dxa"/>
              </w:tcPr>
              <w:p w14:paraId="2D83EF92" w14:textId="77777777" w:rsidR="002B0093" w:rsidRPr="007178EB" w:rsidRDefault="002B0093" w:rsidP="002B0093">
                <w:pPr>
                  <w:pStyle w:val="ae"/>
                  <w:tabs>
                    <w:tab w:val="left" w:pos="1134"/>
                  </w:tabs>
                  <w:ind w:left="0"/>
                  <w:jc w:val="both"/>
                  <w:rPr>
                    <w:bCs/>
                    <w:sz w:val="26"/>
                    <w:szCs w:val="26"/>
                  </w:rPr>
                </w:pPr>
                <w:r w:rsidRPr="007178EB">
                  <w:rPr>
                    <w:bCs/>
                    <w:sz w:val="26"/>
                    <w:szCs w:val="26"/>
                  </w:rPr>
                  <w:t xml:space="preserve">- дети 3-4 лет - составление древа до 2 колена (участник, родители, бабушки/дедушки) (называют только ФИ); </w:t>
                </w:r>
              </w:p>
              <w:p w14:paraId="398A6CB0" w14:textId="77777777" w:rsidR="002B0093" w:rsidRPr="007178EB" w:rsidRDefault="002B0093" w:rsidP="002B0093">
                <w:pPr>
                  <w:pStyle w:val="ae"/>
                  <w:tabs>
                    <w:tab w:val="left" w:pos="1134"/>
                  </w:tabs>
                  <w:ind w:left="0"/>
                  <w:jc w:val="both"/>
                  <w:rPr>
                    <w:bCs/>
                    <w:sz w:val="26"/>
                    <w:szCs w:val="26"/>
                  </w:rPr>
                </w:pPr>
                <w:r w:rsidRPr="007178EB">
                  <w:rPr>
                    <w:bCs/>
                    <w:sz w:val="26"/>
                    <w:szCs w:val="26"/>
                  </w:rPr>
                  <w:t xml:space="preserve">- дети 4-5 лет - составление древа до 2 колена (участник, родители, бабушки/дедушки), участник называет и рассказывает про себя, ФИО родителей и ФИО бабушки/дедушки; </w:t>
                </w:r>
              </w:p>
              <w:p w14:paraId="0E785BB4" w14:textId="77777777" w:rsidR="002B0093" w:rsidRPr="007178EB" w:rsidRDefault="002B0093" w:rsidP="002B0093">
                <w:pPr>
                  <w:pStyle w:val="ae"/>
                  <w:tabs>
                    <w:tab w:val="left" w:pos="1134"/>
                  </w:tabs>
                  <w:ind w:left="0"/>
                  <w:jc w:val="both"/>
                  <w:rPr>
                    <w:sz w:val="26"/>
                    <w:szCs w:val="26"/>
                  </w:rPr>
                </w:pPr>
                <w:r w:rsidRPr="007178EB">
                  <w:rPr>
                    <w:bCs/>
                    <w:sz w:val="26"/>
                    <w:szCs w:val="26"/>
                  </w:rPr>
                  <w:t>- дети 5-6 лет – ФИ братьев/сестёр, ФИО родителей, бабушек/дедушек;</w:t>
                </w:r>
                <w:r w:rsidRPr="007178EB">
                  <w:rPr>
                    <w:sz w:val="26"/>
                    <w:szCs w:val="26"/>
                  </w:rPr>
                  <w:t xml:space="preserve"> </w:t>
                </w:r>
              </w:p>
              <w:p w14:paraId="640998A4" w14:textId="5B6AD615" w:rsidR="008250D8" w:rsidRPr="007178EB" w:rsidRDefault="002B0093" w:rsidP="00C4575C">
                <w:pPr>
                  <w:pStyle w:val="ae"/>
                  <w:tabs>
                    <w:tab w:val="left" w:pos="1134"/>
                  </w:tabs>
                  <w:ind w:left="0"/>
                  <w:jc w:val="both"/>
                  <w:rPr>
                    <w:sz w:val="26"/>
                    <w:szCs w:val="26"/>
                  </w:rPr>
                </w:pPr>
                <w:r w:rsidRPr="007178EB">
                  <w:rPr>
                    <w:sz w:val="26"/>
                    <w:szCs w:val="26"/>
                  </w:rPr>
                  <w:t>- дети 6-8 лет – ФИ братьев/сестёр, ФИО родителей, бабушек/дедушек, прабабушек/прадедушек</w:t>
                </w:r>
              </w:p>
            </w:tc>
            <w:tc>
              <w:tcPr>
                <w:tcW w:w="2410" w:type="dxa"/>
              </w:tcPr>
              <w:p w14:paraId="5F31C8A2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 xml:space="preserve">0-2 баллов, где: </w:t>
                </w:r>
              </w:p>
              <w:p w14:paraId="13EACEC3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0 баллов – задание выполнено неправильно</w:t>
                </w:r>
              </w:p>
              <w:p w14:paraId="320AD580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1 балл – ответ с наводящими вопросами и небольшой помощью взрослых</w:t>
                </w:r>
              </w:p>
              <w:p w14:paraId="64AD4DFD" w14:textId="77777777" w:rsidR="008250D8" w:rsidRPr="004C4D8B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089" w:type="dxa"/>
              </w:tcPr>
              <w:p w14:paraId="6795CF7B" w14:textId="7C77F825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</w:tr>
          <w:tr w:rsidR="008250D8" w:rsidRPr="004C4D8B" w14:paraId="5B814E33" w14:textId="77777777" w:rsidTr="007178EB">
            <w:tc>
              <w:tcPr>
                <w:tcW w:w="484" w:type="dxa"/>
              </w:tcPr>
              <w:p w14:paraId="7AC2E849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  <w:tc>
              <w:tcPr>
                <w:tcW w:w="2034" w:type="dxa"/>
              </w:tcPr>
              <w:p w14:paraId="5A49CCD6" w14:textId="0674F2AB" w:rsidR="00C4575C" w:rsidRPr="004C4D8B" w:rsidRDefault="00C4575C" w:rsidP="00C4575C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 xml:space="preserve">Уровень коммуникативных компетенций: умение воспитанников взаимодействовать со всеми членами </w:t>
                </w:r>
                <w:proofErr w:type="gramStart"/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>семьи  (</w:t>
                </w:r>
                <w:proofErr w:type="gramEnd"/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>командная работа)</w:t>
                </w:r>
              </w:p>
              <w:p w14:paraId="22563E1E" w14:textId="77777777" w:rsidR="008250D8" w:rsidRPr="004C4D8B" w:rsidRDefault="008250D8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714" w:type="dxa"/>
              </w:tcPr>
              <w:p w14:paraId="6199D9A4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</w:tcPr>
              <w:p w14:paraId="6611A7DF" w14:textId="77777777" w:rsidR="00C4575C" w:rsidRPr="004C4D8B" w:rsidRDefault="00C4575C" w:rsidP="00C4575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 xml:space="preserve">0-2 баллов, где: </w:t>
                </w:r>
              </w:p>
              <w:p w14:paraId="4E61F9F7" w14:textId="77777777" w:rsidR="00C4575C" w:rsidRPr="004C4D8B" w:rsidRDefault="00C4575C" w:rsidP="00C4575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0 баллов – командное взаимодействие отсутствует</w:t>
                </w:r>
              </w:p>
              <w:p w14:paraId="1FBF5E69" w14:textId="77777777" w:rsidR="00C4575C" w:rsidRPr="004C4D8B" w:rsidRDefault="00C4575C" w:rsidP="00C4575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 xml:space="preserve">1 балл – ситуативное командное взаимодействие  </w:t>
                </w:r>
              </w:p>
              <w:p w14:paraId="62F7FCE8" w14:textId="3378A759" w:rsidR="008250D8" w:rsidRPr="004C4D8B" w:rsidRDefault="00C4575C" w:rsidP="00C4575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 балла – дети и взрослые активно взаимодействуют друг с другом, поддерживают, дополняют</w:t>
                </w:r>
              </w:p>
            </w:tc>
            <w:tc>
              <w:tcPr>
                <w:tcW w:w="1089" w:type="dxa"/>
              </w:tcPr>
              <w:p w14:paraId="5EAE3056" w14:textId="2177A944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</w:tr>
          <w:tr w:rsidR="008250D8" w:rsidRPr="004C4D8B" w14:paraId="642EC9C3" w14:textId="77777777" w:rsidTr="007178EB">
            <w:tc>
              <w:tcPr>
                <w:tcW w:w="484" w:type="dxa"/>
              </w:tcPr>
              <w:p w14:paraId="0AA1D724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4</w:t>
                </w:r>
              </w:p>
            </w:tc>
            <w:tc>
              <w:tcPr>
                <w:tcW w:w="2034" w:type="dxa"/>
              </w:tcPr>
              <w:p w14:paraId="3D903955" w14:textId="0B424E9C" w:rsidR="00C4575C" w:rsidRPr="004C4D8B" w:rsidRDefault="00C4575C" w:rsidP="00C457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i/>
                    <w:sz w:val="26"/>
                    <w:szCs w:val="26"/>
                  </w:rPr>
                </w:pPr>
                <w:r w:rsidRPr="004C4D8B">
                  <w:rPr>
                    <w:i/>
                    <w:sz w:val="26"/>
                    <w:szCs w:val="26"/>
                  </w:rPr>
                  <w:t>Дополнительные баллы за творческий, оригинальный и авторский подход к выполнению заданий, вклад и активность участия всех членов семьи</w:t>
                </w:r>
              </w:p>
              <w:p w14:paraId="7DC74708" w14:textId="3014EAF9" w:rsidR="00C4575C" w:rsidRPr="004C4D8B" w:rsidRDefault="00C4575C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714" w:type="dxa"/>
              </w:tcPr>
              <w:p w14:paraId="60FCFEA2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</w:tcPr>
              <w:p w14:paraId="3F9B8B9F" w14:textId="1AE287A0" w:rsidR="008250D8" w:rsidRPr="004C4D8B" w:rsidRDefault="00C4575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0-2 баллов</w:t>
                </w:r>
              </w:p>
            </w:tc>
            <w:tc>
              <w:tcPr>
                <w:tcW w:w="1089" w:type="dxa"/>
              </w:tcPr>
              <w:p w14:paraId="4D4827E1" w14:textId="06A55911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</w:tr>
          <w:tr w:rsidR="008250D8" w:rsidRPr="004C4D8B" w14:paraId="70DDAE40" w14:textId="77777777" w:rsidTr="007178EB">
            <w:tc>
              <w:tcPr>
                <w:tcW w:w="8642" w:type="dxa"/>
                <w:gridSpan w:val="4"/>
              </w:tcPr>
              <w:p w14:paraId="71FF34AC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Итого макс. балл</w:t>
                </w:r>
              </w:p>
            </w:tc>
            <w:tc>
              <w:tcPr>
                <w:tcW w:w="1089" w:type="dxa"/>
              </w:tcPr>
              <w:p w14:paraId="6694ADD5" w14:textId="57350DB4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8</w:t>
                </w: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630"/>
    <w:multiLevelType w:val="multilevel"/>
    <w:tmpl w:val="11AE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E9E1D7C"/>
    <w:multiLevelType w:val="hybridMultilevel"/>
    <w:tmpl w:val="A18C19DE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7"/>
  </w:num>
  <w:num w:numId="10">
    <w:abstractNumId w:val="15"/>
  </w:num>
  <w:num w:numId="11">
    <w:abstractNumId w:val="3"/>
  </w:num>
  <w:num w:numId="12">
    <w:abstractNumId w:val="4"/>
  </w:num>
  <w:num w:numId="13">
    <w:abstractNumId w:val="9"/>
  </w:num>
  <w:num w:numId="14">
    <w:abstractNumId w:val="0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05FB8"/>
    <w:rsid w:val="000062E7"/>
    <w:rsid w:val="0000667D"/>
    <w:rsid w:val="00012663"/>
    <w:rsid w:val="00012941"/>
    <w:rsid w:val="00040308"/>
    <w:rsid w:val="0007568F"/>
    <w:rsid w:val="00080D41"/>
    <w:rsid w:val="00092292"/>
    <w:rsid w:val="000B760A"/>
    <w:rsid w:val="001010FD"/>
    <w:rsid w:val="001104F8"/>
    <w:rsid w:val="00110797"/>
    <w:rsid w:val="00134DC9"/>
    <w:rsid w:val="00184D6D"/>
    <w:rsid w:val="001C41D6"/>
    <w:rsid w:val="0027209D"/>
    <w:rsid w:val="002B0093"/>
    <w:rsid w:val="002F3BD5"/>
    <w:rsid w:val="003070BA"/>
    <w:rsid w:val="003108B5"/>
    <w:rsid w:val="0032346B"/>
    <w:rsid w:val="00332E46"/>
    <w:rsid w:val="00355FB7"/>
    <w:rsid w:val="003B0C57"/>
    <w:rsid w:val="003E41D8"/>
    <w:rsid w:val="004124A3"/>
    <w:rsid w:val="00413B1A"/>
    <w:rsid w:val="00417231"/>
    <w:rsid w:val="0042378C"/>
    <w:rsid w:val="00430680"/>
    <w:rsid w:val="00454D33"/>
    <w:rsid w:val="004653F2"/>
    <w:rsid w:val="00467E05"/>
    <w:rsid w:val="00481843"/>
    <w:rsid w:val="00497D60"/>
    <w:rsid w:val="004C4D8B"/>
    <w:rsid w:val="004D62FC"/>
    <w:rsid w:val="004D644B"/>
    <w:rsid w:val="004E59AA"/>
    <w:rsid w:val="004F5EA0"/>
    <w:rsid w:val="00506794"/>
    <w:rsid w:val="0051307E"/>
    <w:rsid w:val="00587DDA"/>
    <w:rsid w:val="005C653E"/>
    <w:rsid w:val="006575EB"/>
    <w:rsid w:val="00673E72"/>
    <w:rsid w:val="00680685"/>
    <w:rsid w:val="006C56E3"/>
    <w:rsid w:val="006D3A6F"/>
    <w:rsid w:val="00707EE8"/>
    <w:rsid w:val="007178EB"/>
    <w:rsid w:val="00727308"/>
    <w:rsid w:val="00737831"/>
    <w:rsid w:val="00752D63"/>
    <w:rsid w:val="00761DEC"/>
    <w:rsid w:val="00772585"/>
    <w:rsid w:val="00785F73"/>
    <w:rsid w:val="007C5046"/>
    <w:rsid w:val="00813505"/>
    <w:rsid w:val="008147F9"/>
    <w:rsid w:val="008250D0"/>
    <w:rsid w:val="008250D8"/>
    <w:rsid w:val="00840695"/>
    <w:rsid w:val="008F56EF"/>
    <w:rsid w:val="008F77A0"/>
    <w:rsid w:val="00932EE6"/>
    <w:rsid w:val="00943570"/>
    <w:rsid w:val="00947529"/>
    <w:rsid w:val="009833AA"/>
    <w:rsid w:val="0099332B"/>
    <w:rsid w:val="00994D05"/>
    <w:rsid w:val="009A0986"/>
    <w:rsid w:val="00A575A8"/>
    <w:rsid w:val="00A73CB4"/>
    <w:rsid w:val="00AE7FF4"/>
    <w:rsid w:val="00B13020"/>
    <w:rsid w:val="00B40BB6"/>
    <w:rsid w:val="00BA1F5B"/>
    <w:rsid w:val="00BE5585"/>
    <w:rsid w:val="00C045FE"/>
    <w:rsid w:val="00C04653"/>
    <w:rsid w:val="00C075F7"/>
    <w:rsid w:val="00C16E68"/>
    <w:rsid w:val="00C27051"/>
    <w:rsid w:val="00C4575C"/>
    <w:rsid w:val="00CA479C"/>
    <w:rsid w:val="00CF3C44"/>
    <w:rsid w:val="00E26CA0"/>
    <w:rsid w:val="00E30EDD"/>
    <w:rsid w:val="00E76F4C"/>
    <w:rsid w:val="00E818DE"/>
    <w:rsid w:val="00EA40AE"/>
    <w:rsid w:val="00EE0AF9"/>
    <w:rsid w:val="00EE13B2"/>
    <w:rsid w:val="00F0461D"/>
    <w:rsid w:val="00F205B4"/>
    <w:rsid w:val="00F34330"/>
    <w:rsid w:val="00F41EF3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Strong"/>
    <w:basedOn w:val="a0"/>
    <w:uiPriority w:val="22"/>
    <w:qFormat/>
    <w:rsid w:val="00932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-1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7EB3B5F8D2484E867EF25A528E8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4E1BC-726E-41A1-AEEB-98996B669CD2}"/>
      </w:docPartPr>
      <w:docPartBody>
        <w:p w:rsidR="00F16C8F" w:rsidRDefault="00F16C8F" w:rsidP="00F16C8F">
          <w:pPr>
            <w:pStyle w:val="997EB3B5F8D2484E867EF25A528E84E7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540B3A85642FCA7FD8A41A828A5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508F4-9EAA-4373-8BB7-07B01EEEADDD}"/>
      </w:docPartPr>
      <w:docPartBody>
        <w:p w:rsidR="00F16C8F" w:rsidRDefault="00F16C8F" w:rsidP="00F16C8F">
          <w:pPr>
            <w:pStyle w:val="C55540B3A85642FCA7FD8A41A828A52D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F5191FD9EB4F5D831C66F52A8F0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A4292-1ED9-4CA5-8A6A-CF52F0E433A9}"/>
      </w:docPartPr>
      <w:docPartBody>
        <w:p w:rsidR="00F16C8F" w:rsidRDefault="00F16C8F" w:rsidP="00F16C8F">
          <w:pPr>
            <w:pStyle w:val="8CF5191FD9EB4F5D831C66F52A8F04C3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EA281A838C40B5B1D40232CD478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4330E-CD5A-45DB-B46B-6F3223856918}"/>
      </w:docPartPr>
      <w:docPartBody>
        <w:p w:rsidR="00F16C8F" w:rsidRDefault="00F16C8F" w:rsidP="00F16C8F">
          <w:pPr>
            <w:pStyle w:val="F3EA281A838C40B5B1D40232CD478ECF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3B7CCA8214DF890641CC8BD99D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78F6D-921D-4FD4-B5A0-53BB617FE160}"/>
      </w:docPartPr>
      <w:docPartBody>
        <w:p w:rsidR="00F16C8F" w:rsidRDefault="00F16C8F" w:rsidP="00F16C8F">
          <w:pPr>
            <w:pStyle w:val="7563B7CCA8214DF890641CC8BD99DA40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7FF2996C1F44A6AC10D89CD7B76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20106-FC37-4E30-B0C5-D20A09C7A0EF}"/>
      </w:docPartPr>
      <w:docPartBody>
        <w:p w:rsidR="000005E5" w:rsidRDefault="006B7C4E" w:rsidP="006B7C4E">
          <w:pPr>
            <w:pStyle w:val="CE7FF2996C1F44A6AC10D89CD7B76C3D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B"/>
    <w:rsid w:val="000005E5"/>
    <w:rsid w:val="0006607B"/>
    <w:rsid w:val="00093313"/>
    <w:rsid w:val="00261937"/>
    <w:rsid w:val="00302CA3"/>
    <w:rsid w:val="00425F57"/>
    <w:rsid w:val="00481843"/>
    <w:rsid w:val="00485800"/>
    <w:rsid w:val="0064141B"/>
    <w:rsid w:val="006730DB"/>
    <w:rsid w:val="0067461A"/>
    <w:rsid w:val="006B7C4E"/>
    <w:rsid w:val="007D75BC"/>
    <w:rsid w:val="008F22E4"/>
    <w:rsid w:val="00927EBA"/>
    <w:rsid w:val="00AB76E5"/>
    <w:rsid w:val="00B13020"/>
    <w:rsid w:val="00D9355D"/>
    <w:rsid w:val="00E16857"/>
    <w:rsid w:val="00F16C8F"/>
    <w:rsid w:val="00F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7C4E"/>
    <w:rPr>
      <w:color w:val="808080"/>
    </w:rPr>
  </w:style>
  <w:style w:type="paragraph" w:customStyle="1" w:styleId="997EB3B5F8D2484E867EF25A528E84E7">
    <w:name w:val="997EB3B5F8D2484E867EF25A528E84E7"/>
    <w:rsid w:val="00F16C8F"/>
  </w:style>
  <w:style w:type="paragraph" w:customStyle="1" w:styleId="C55540B3A85642FCA7FD8A41A828A52D">
    <w:name w:val="C55540B3A85642FCA7FD8A41A828A52D"/>
    <w:rsid w:val="00F16C8F"/>
  </w:style>
  <w:style w:type="paragraph" w:customStyle="1" w:styleId="8CF5191FD9EB4F5D831C66F52A8F04C3">
    <w:name w:val="8CF5191FD9EB4F5D831C66F52A8F04C3"/>
    <w:rsid w:val="00F16C8F"/>
  </w:style>
  <w:style w:type="paragraph" w:customStyle="1" w:styleId="F3EA281A838C40B5B1D40232CD478ECF">
    <w:name w:val="F3EA281A838C40B5B1D40232CD478ECF"/>
    <w:rsid w:val="00F16C8F"/>
  </w:style>
  <w:style w:type="paragraph" w:customStyle="1" w:styleId="CE7FF2996C1F44A6AC10D89CD7B76C3D">
    <w:name w:val="CE7FF2996C1F44A6AC10D89CD7B76C3D"/>
    <w:rsid w:val="006B7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3B7CCA8214DF890641CC8BD99DA40">
    <w:name w:val="7563B7CCA8214DF890641CC8BD99DA40"/>
    <w:rsid w:val="00F16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2778</Words>
  <Characters>19284</Characters>
  <Application>Microsoft Office Word</Application>
  <DocSecurity>0</DocSecurity>
  <Lines>664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2025-09-10T10:46:00Z</dcterms:created>
  <dcterms:modified xsi:type="dcterms:W3CDTF">2025-09-10T10:46:00Z</dcterms:modified>
</cp:coreProperties>
</file>