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F5F" w:rsidRPr="003D0F5F" w:rsidRDefault="003D0F5F" w:rsidP="003D0F5F">
      <w:pPr>
        <w:jc w:val="center"/>
        <w:rPr>
          <w:color w:val="C00000"/>
          <w:sz w:val="28"/>
          <w:szCs w:val="28"/>
        </w:rPr>
      </w:pPr>
      <w:r w:rsidRPr="003D0F5F">
        <w:rPr>
          <w:b/>
          <w:color w:val="C00000"/>
          <w:sz w:val="28"/>
          <w:szCs w:val="28"/>
        </w:rPr>
        <w:t>Выявление уровня квалификации педагогических работников</w:t>
      </w:r>
      <w:r w:rsidRPr="003D0F5F">
        <w:rPr>
          <w:b/>
          <w:color w:val="C00000"/>
          <w:sz w:val="28"/>
          <w:szCs w:val="28"/>
        </w:rPr>
        <w:br/>
        <w:t>для установления соответствия требованиям, предъявляемым к первой и высшей квалификационным категориям</w:t>
      </w:r>
    </w:p>
    <w:p w:rsidR="003D0F5F" w:rsidRPr="003D0F5F" w:rsidRDefault="003D0F5F" w:rsidP="003D0F5F">
      <w:pPr>
        <w:jc w:val="center"/>
      </w:pPr>
    </w:p>
    <w:p w:rsidR="003D0F5F" w:rsidRPr="003D0F5F" w:rsidRDefault="003D0F5F" w:rsidP="003D0F5F">
      <w:pPr>
        <w:ind w:firstLine="567"/>
        <w:jc w:val="both"/>
      </w:pPr>
      <w:r w:rsidRPr="003D0F5F">
        <w:t xml:space="preserve">При </w:t>
      </w:r>
      <w:r w:rsidRPr="003D0F5F">
        <w:rPr>
          <w:b/>
          <w:color w:val="007434"/>
        </w:rPr>
        <w:t>защите аналитического отчета</w:t>
      </w:r>
      <w:r w:rsidRPr="003D0F5F">
        <w:rPr>
          <w:b/>
        </w:rPr>
        <w:t xml:space="preserve"> </w:t>
      </w:r>
      <w:r w:rsidRPr="003D0F5F">
        <w:t>компоненты профессиональной деятельности проявляются следующим образом:</w:t>
      </w:r>
    </w:p>
    <w:p w:rsidR="003D0F5F" w:rsidRPr="003D0F5F" w:rsidRDefault="003D0F5F" w:rsidP="003D0F5F">
      <w:pPr>
        <w:ind w:firstLine="567"/>
        <w:jc w:val="both"/>
      </w:pPr>
      <w:r w:rsidRPr="003D0F5F">
        <w:rPr>
          <w:b/>
          <w:i/>
          <w:color w:val="002060"/>
        </w:rPr>
        <w:t>ЭМОЦИОНАЛЬНО-ПСИХОЛОГИЧЕСКИЙ</w:t>
      </w:r>
      <w:r w:rsidRPr="003D0F5F">
        <w:t xml:space="preserve"> компонент деятельности педагога включает профессиональные действия, которые предполагают проявление эмоционально-психологической культуры педагога: обладание педагогическим тактом, культурой речи, создание благоприятного психологического климата на уроках (занятиях), атмосферу взаимопонимания, толерантности, взаимопомощи, организация и поддержка разнообразных видов деятельности обучающихся, ориентируясь на личность обучающихся, развитие способностей, формирование учебно-познавательной мотивации обучающихся (воспитанников).  </w:t>
      </w:r>
    </w:p>
    <w:p w:rsidR="003D0F5F" w:rsidRPr="003D0F5F" w:rsidRDefault="003D0F5F" w:rsidP="003D0F5F">
      <w:pPr>
        <w:ind w:firstLine="567"/>
        <w:jc w:val="both"/>
      </w:pPr>
      <w:proofErr w:type="gramStart"/>
      <w:r w:rsidRPr="003D0F5F">
        <w:rPr>
          <w:b/>
          <w:i/>
          <w:color w:val="002060"/>
        </w:rPr>
        <w:t>РЕГУЛЯТИВНЫЙ</w:t>
      </w:r>
      <w:r w:rsidRPr="003D0F5F">
        <w:rPr>
          <w:b/>
          <w:i/>
          <w:color w:val="0070C0"/>
        </w:rPr>
        <w:t xml:space="preserve"> </w:t>
      </w:r>
      <w:r w:rsidRPr="003D0F5F">
        <w:t xml:space="preserve">компонент деятельности включает профессиональные действия, являющиеся проявлением организационной культуры педагога: обоснование педагогической деятельности с позиции нормативно-правовых документов, ориентация целей и задач педагогической деятельности не только на формирование предметных, но и </w:t>
      </w:r>
      <w:proofErr w:type="spellStart"/>
      <w:r w:rsidRPr="003D0F5F">
        <w:t>метапредметных</w:t>
      </w:r>
      <w:proofErr w:type="spellEnd"/>
      <w:r w:rsidRPr="003D0F5F">
        <w:t xml:space="preserve"> результатов, личностное развитие обучающихся в соответствии с требованиями Основной общеобразовательной программы, достижение </w:t>
      </w:r>
      <w:r w:rsidRPr="003D0F5F">
        <w:rPr>
          <w:color w:val="000000"/>
        </w:rPr>
        <w:t>стабильных результатов освоения обучающимися (воспитанниками) образовательных программ</w:t>
      </w:r>
      <w:r w:rsidRPr="003D0F5F">
        <w:t>.</w:t>
      </w:r>
      <w:proofErr w:type="gramEnd"/>
      <w:r w:rsidRPr="003D0F5F">
        <w:t xml:space="preserve"> Одним из показателей </w:t>
      </w:r>
      <w:proofErr w:type="spellStart"/>
      <w:r w:rsidRPr="003D0F5F">
        <w:t>сформированности</w:t>
      </w:r>
      <w:proofErr w:type="spellEnd"/>
      <w:r w:rsidRPr="003D0F5F">
        <w:t xml:space="preserve"> этого компонента деятельности является реализация рабочей программы по предмету профессиональной деятельности.</w:t>
      </w:r>
    </w:p>
    <w:p w:rsidR="003D0F5F" w:rsidRPr="003D0F5F" w:rsidRDefault="003D0F5F" w:rsidP="003D0F5F">
      <w:pPr>
        <w:ind w:firstLine="567"/>
        <w:jc w:val="both"/>
      </w:pPr>
      <w:proofErr w:type="gramStart"/>
      <w:r w:rsidRPr="003D0F5F">
        <w:rPr>
          <w:b/>
          <w:i/>
          <w:color w:val="002060"/>
        </w:rPr>
        <w:t>СОЦИАЛЬНЫЙ</w:t>
      </w:r>
      <w:r w:rsidRPr="003D0F5F">
        <w:t xml:space="preserve"> компонент деятельности педагога включает профессиональные действия, опирающиеся на социальную (информационную и коммуникативную) культуру педагога, такие как, развитие коммуникативных качеств у обучающихся (воспитанников), формирование коллектива обучающихся (воспитанников), применение дифференцированного и индивидуального подходов к обучению и воспитанию, сопровождение обучающихся с особыми образовательными потребностями, использование в профессиональной деятельности информационно – коммуникационных технологий, наличие свидетельств общественного признания профессиональных успехов (грамоты, благодарности, публикации в СМИ</w:t>
      </w:r>
      <w:proofErr w:type="gramEnd"/>
      <w:r w:rsidRPr="003D0F5F">
        <w:t xml:space="preserve"> и др.). </w:t>
      </w:r>
    </w:p>
    <w:p w:rsidR="003D0F5F" w:rsidRPr="003D0F5F" w:rsidRDefault="003D0F5F" w:rsidP="003D0F5F">
      <w:pPr>
        <w:ind w:firstLine="567"/>
        <w:jc w:val="both"/>
        <w:rPr>
          <w:color w:val="000000"/>
        </w:rPr>
      </w:pPr>
      <w:proofErr w:type="gramStart"/>
      <w:r w:rsidRPr="003D0F5F">
        <w:rPr>
          <w:b/>
          <w:i/>
          <w:color w:val="002060"/>
        </w:rPr>
        <w:t>АНАЛИТИЧЕСКИЙ</w:t>
      </w:r>
      <w:r w:rsidRPr="003D0F5F">
        <w:rPr>
          <w:b/>
          <w:i/>
          <w:color w:val="0070C0"/>
        </w:rPr>
        <w:t xml:space="preserve"> </w:t>
      </w:r>
      <w:r w:rsidRPr="003D0F5F">
        <w:t xml:space="preserve">компонент деятельности педагога включает профессиональные действия, являющиеся проявлением аналитической культуры педагога: эффективное внедрение в образовательный процесс современных образовательных технологий (проектных, исследовательских, развивающих и др.), разработка дидактических и методических, контрольно–измерительных  материалов в соответствии с требованиями Основной общеобразовательной программы образовательного учреждения, осуществление мониторинга образовательных достижений </w:t>
      </w:r>
      <w:r w:rsidRPr="003D0F5F">
        <w:rPr>
          <w:color w:val="000000"/>
        </w:rPr>
        <w:t>обучающихся</w:t>
      </w:r>
      <w:r w:rsidRPr="003D0F5F">
        <w:t xml:space="preserve"> на уровне </w:t>
      </w:r>
      <w:proofErr w:type="spellStart"/>
      <w:r w:rsidRPr="003D0F5F">
        <w:t>сформированности</w:t>
      </w:r>
      <w:proofErr w:type="spellEnd"/>
      <w:r w:rsidRPr="003D0F5F">
        <w:t xml:space="preserve"> универсальных учебных действий, личностного развития </w:t>
      </w:r>
      <w:r w:rsidRPr="003D0F5F">
        <w:rPr>
          <w:color w:val="000000"/>
        </w:rPr>
        <w:t>обучающихся</w:t>
      </w:r>
      <w:r w:rsidRPr="003D0F5F">
        <w:t>.</w:t>
      </w:r>
      <w:proofErr w:type="gramEnd"/>
      <w:r w:rsidRPr="003D0F5F">
        <w:t xml:space="preserve">  Одним из проявлений </w:t>
      </w:r>
      <w:proofErr w:type="spellStart"/>
      <w:r w:rsidRPr="003D0F5F">
        <w:t>сформированности</w:t>
      </w:r>
      <w:proofErr w:type="spellEnd"/>
      <w:r w:rsidRPr="003D0F5F">
        <w:t xml:space="preserve"> этого компонента деятельности являются</w:t>
      </w:r>
      <w:r w:rsidRPr="003D0F5F">
        <w:rPr>
          <w:color w:val="000000"/>
        </w:rPr>
        <w:t xml:space="preserve"> показатели динамики  достижений обучающихся, (воспитанников) выше средних в Свердловской области. </w:t>
      </w:r>
    </w:p>
    <w:p w:rsidR="003D0F5F" w:rsidRPr="003D0F5F" w:rsidRDefault="003D0F5F" w:rsidP="003D0F5F">
      <w:pPr>
        <w:ind w:firstLine="567"/>
        <w:jc w:val="both"/>
      </w:pPr>
      <w:r w:rsidRPr="003D0F5F">
        <w:rPr>
          <w:b/>
          <w:i/>
          <w:color w:val="002060"/>
        </w:rPr>
        <w:t>ТВОРЧЕСКИЙ</w:t>
      </w:r>
      <w:r w:rsidRPr="003D0F5F">
        <w:rPr>
          <w:b/>
          <w:i/>
          <w:color w:val="0070C0"/>
        </w:rPr>
        <w:t xml:space="preserve"> </w:t>
      </w:r>
      <w:r w:rsidRPr="003D0F5F">
        <w:t xml:space="preserve">компонент деятельности включает профессиональные действия, опирающиеся на </w:t>
      </w:r>
      <w:proofErr w:type="spellStart"/>
      <w:r w:rsidRPr="003D0F5F">
        <w:t>сформированность</w:t>
      </w:r>
      <w:proofErr w:type="spellEnd"/>
      <w:r w:rsidRPr="003D0F5F">
        <w:t xml:space="preserve"> </w:t>
      </w:r>
      <w:proofErr w:type="spellStart"/>
      <w:r w:rsidRPr="003D0F5F">
        <w:t>креативной</w:t>
      </w:r>
      <w:proofErr w:type="spellEnd"/>
      <w:r w:rsidRPr="003D0F5F">
        <w:t xml:space="preserve"> культуры педагога, такие как участие в муниципальных или региональных профессиональных конкурсах, внесение личного вклада в повышение качества образования на основе инновационной деятельности, вовлечение обучающихся (воспитанников) в дополнительные формы внеурочной проектной деятельности. В результате </w:t>
      </w:r>
      <w:proofErr w:type="gramStart"/>
      <w:r w:rsidRPr="003D0F5F">
        <w:t>обучающиеся</w:t>
      </w:r>
      <w:proofErr w:type="gramEnd"/>
      <w:r w:rsidRPr="003D0F5F">
        <w:t xml:space="preserve"> становятся победителями и призерами олимпиад и конкурсов  различного уровня.</w:t>
      </w:r>
    </w:p>
    <w:p w:rsidR="003D0F5F" w:rsidRPr="003D0F5F" w:rsidRDefault="003D0F5F" w:rsidP="003D0F5F">
      <w:pPr>
        <w:ind w:firstLine="567"/>
        <w:jc w:val="both"/>
        <w:rPr>
          <w:color w:val="000000"/>
        </w:rPr>
      </w:pPr>
      <w:r w:rsidRPr="003D0F5F">
        <w:t>Компонент</w:t>
      </w:r>
      <w:r w:rsidRPr="003D0F5F">
        <w:rPr>
          <w:i/>
        </w:rPr>
        <w:t xml:space="preserve"> </w:t>
      </w:r>
      <w:r w:rsidRPr="003D0F5F">
        <w:rPr>
          <w:b/>
          <w:i/>
          <w:color w:val="002060"/>
        </w:rPr>
        <w:t>САМОСОВЕРШЕНСТВОВАНИЯ</w:t>
      </w:r>
      <w:r w:rsidRPr="003D0F5F">
        <w:rPr>
          <w:b/>
          <w:i/>
          <w:color w:val="0070C0"/>
        </w:rPr>
        <w:t xml:space="preserve"> </w:t>
      </w:r>
      <w:r w:rsidRPr="003D0F5F">
        <w:t xml:space="preserve">развивается на основе сформированной культуры оценочной деятельности.  Результатами этой деятельности являются </w:t>
      </w:r>
      <w:r w:rsidRPr="003D0F5F">
        <w:rPr>
          <w:color w:val="000000"/>
        </w:rPr>
        <w:t xml:space="preserve">активное распространение собственного опыта в области повышения качества образования и воспитания, </w:t>
      </w:r>
      <w:r w:rsidRPr="003D0F5F">
        <w:t xml:space="preserve">обобщение опыта проектно–исследовательской деятельности  в научно-методических разработках, наличие публикаций на уровне района, города, области, систематическое повышение уровня профессиональной квалификации, Одним из показателей этого компонента деятельности </w:t>
      </w:r>
      <w:r w:rsidRPr="003D0F5F">
        <w:rPr>
          <w:color w:val="000000"/>
        </w:rPr>
        <w:t xml:space="preserve">является выполнение обязанностей  эксперта  по профилю профессиональной деятельности. </w:t>
      </w:r>
    </w:p>
    <w:sectPr w:rsidR="003D0F5F" w:rsidRPr="003D0F5F" w:rsidSect="003D0F5F">
      <w:pgSz w:w="11906" w:h="16838"/>
      <w:pgMar w:top="851" w:right="851" w:bottom="851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F5F"/>
    <w:rsid w:val="0025316E"/>
    <w:rsid w:val="003D0F5F"/>
    <w:rsid w:val="008C5C94"/>
    <w:rsid w:val="008D3576"/>
    <w:rsid w:val="00A92A28"/>
    <w:rsid w:val="00D16CF2"/>
    <w:rsid w:val="00F234FC"/>
    <w:rsid w:val="00FA0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5F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2014-04-10T05:15:00Z</cp:lastPrinted>
  <dcterms:created xsi:type="dcterms:W3CDTF">2014-04-10T05:06:00Z</dcterms:created>
  <dcterms:modified xsi:type="dcterms:W3CDTF">2014-04-10T05:17:00Z</dcterms:modified>
</cp:coreProperties>
</file>